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B4A53" w14:textId="6AB0FF99" w:rsidR="00E1506C" w:rsidRPr="00465209" w:rsidRDefault="00E1506C" w:rsidP="00DE27C8">
      <w:pPr>
        <w:rPr>
          <w:b/>
          <w:lang w:val="tr-TR"/>
        </w:rPr>
      </w:pPr>
      <w:r w:rsidRPr="00465209">
        <w:rPr>
          <w:b/>
          <w:lang w:val="tr-TR"/>
        </w:rPr>
        <w:t>Açık Bankacılık Uygulaması Kapsamında Kişisel Verilerinizin İşlenmesine ilişkin</w:t>
      </w:r>
      <w:r w:rsidR="00863905" w:rsidRPr="00465209">
        <w:rPr>
          <w:b/>
          <w:lang w:val="tr-TR"/>
        </w:rPr>
        <w:t xml:space="preserve"> </w:t>
      </w:r>
      <w:r w:rsidRPr="00465209">
        <w:rPr>
          <w:b/>
          <w:lang w:val="tr-TR"/>
        </w:rPr>
        <w:t>Aydınlatma Metni</w:t>
      </w:r>
    </w:p>
    <w:p w14:paraId="7EAF2565" w14:textId="7E9B9880" w:rsidR="00905488" w:rsidRPr="00465209" w:rsidRDefault="00905488" w:rsidP="00B666FE">
      <w:pPr>
        <w:jc w:val="both"/>
        <w:rPr>
          <w:lang w:val="tr-TR"/>
        </w:rPr>
      </w:pPr>
      <w:r w:rsidRPr="00465209">
        <w:rPr>
          <w:lang w:val="tr-TR"/>
        </w:rPr>
        <w:t>6698 sayılı kişi</w:t>
      </w:r>
      <w:r w:rsidR="007B7EEB" w:rsidRPr="00465209">
        <w:rPr>
          <w:lang w:val="tr-TR"/>
        </w:rPr>
        <w:t>sel Verilerin Korunması Kanunu (KVKK</w:t>
      </w:r>
      <w:r w:rsidRPr="00465209">
        <w:rPr>
          <w:lang w:val="tr-TR"/>
        </w:rPr>
        <w:t xml:space="preserve">) uyarınca </w:t>
      </w:r>
      <w:r w:rsidR="00E211F6" w:rsidRPr="00465209">
        <w:rPr>
          <w:lang w:val="tr-TR"/>
        </w:rPr>
        <w:t>Türkiye İş Bankası A.Ş.</w:t>
      </w:r>
      <w:r w:rsidR="00E211F6" w:rsidRPr="00465209">
        <w:rPr>
          <w:rFonts w:ascii="ProximaR" w:hAnsi="ProximaR"/>
          <w:color w:val="100F0F"/>
          <w:lang w:val="tr-TR"/>
        </w:rPr>
        <w:t xml:space="preserve"> (</w:t>
      </w:r>
      <w:r w:rsidRPr="00465209">
        <w:rPr>
          <w:lang w:val="tr-TR"/>
        </w:rPr>
        <w:t>Bankamız</w:t>
      </w:r>
      <w:r w:rsidR="00DE27C8" w:rsidRPr="00465209">
        <w:rPr>
          <w:lang w:val="tr-TR"/>
        </w:rPr>
        <w:t>),</w:t>
      </w:r>
      <w:r w:rsidRPr="00465209">
        <w:rPr>
          <w:lang w:val="tr-TR"/>
        </w:rPr>
        <w:t xml:space="preserve"> kişisel verilerinizin işlenmesi, muhafazası ve aktarımı konularında veri sorumlusu sıfatın</w:t>
      </w:r>
      <w:r w:rsidR="00C73EDF" w:rsidRPr="00465209">
        <w:rPr>
          <w:lang w:val="tr-TR"/>
        </w:rPr>
        <w:t>a</w:t>
      </w:r>
      <w:r w:rsidRPr="00465209">
        <w:rPr>
          <w:lang w:val="tr-TR"/>
        </w:rPr>
        <w:t xml:space="preserve"> haiz olup, kişisel verileriniz bakımından ilgili mevzuatta öngörülmüş her türlü güvenlik önlemlerini almaktadır. </w:t>
      </w:r>
    </w:p>
    <w:p w14:paraId="203A8C54" w14:textId="659C7EBE" w:rsidR="00905488" w:rsidRPr="00465209" w:rsidRDefault="00905488" w:rsidP="00B666FE">
      <w:pPr>
        <w:jc w:val="both"/>
        <w:rPr>
          <w:lang w:val="tr-TR"/>
        </w:rPr>
      </w:pPr>
      <w:r w:rsidRPr="00465209">
        <w:rPr>
          <w:lang w:val="tr-TR"/>
        </w:rPr>
        <w:t xml:space="preserve">TCMB düzenlemelerine dayanarak hayata geçirdiğimiz Açık Bankacılık </w:t>
      </w:r>
      <w:r w:rsidR="004B1E68" w:rsidRPr="00465209">
        <w:rPr>
          <w:lang w:val="tr-TR"/>
        </w:rPr>
        <w:t xml:space="preserve">hizmetlerimizden </w:t>
      </w:r>
      <w:r w:rsidRPr="00465209">
        <w:rPr>
          <w:lang w:val="tr-TR"/>
        </w:rPr>
        <w:t xml:space="preserve">yararlanırken kişisel verilerinizin Bankamız nezdinde işlenmesi süreçlerini şeffaflaştırarak sizlere daha detaylı bilgi vermek amacıyla işbu metni dikkatinize sunmaktayız. </w:t>
      </w:r>
    </w:p>
    <w:p w14:paraId="01263714" w14:textId="6B268F17" w:rsidR="00905488" w:rsidRPr="00465209" w:rsidRDefault="009D45D0" w:rsidP="00B666FE">
      <w:pPr>
        <w:jc w:val="both"/>
        <w:rPr>
          <w:b/>
          <w:lang w:val="tr-TR"/>
        </w:rPr>
      </w:pPr>
      <w:r w:rsidRPr="00465209">
        <w:rPr>
          <w:b/>
          <w:lang w:val="tr-TR"/>
        </w:rPr>
        <w:t xml:space="preserve">Açık Bankacılık Hizmeti Kapsamında </w:t>
      </w:r>
      <w:r w:rsidR="002C1AC4" w:rsidRPr="00465209">
        <w:rPr>
          <w:b/>
          <w:lang w:val="tr-TR"/>
        </w:rPr>
        <w:t>Gerçekleştirilen Kişisel Veri İşleme Faaliyetleri</w:t>
      </w:r>
    </w:p>
    <w:p w14:paraId="321BB576" w14:textId="491BBC8A" w:rsidR="00A17851" w:rsidRPr="00465209" w:rsidRDefault="00905488" w:rsidP="00B666FE">
      <w:pPr>
        <w:jc w:val="both"/>
        <w:rPr>
          <w:rFonts w:cstheme="minorHAnsi"/>
          <w:color w:val="000000"/>
          <w:lang w:val="tr-TR"/>
        </w:rPr>
      </w:pPr>
      <w:r w:rsidRPr="00465209">
        <w:rPr>
          <w:rFonts w:cstheme="minorHAnsi"/>
          <w:color w:val="000000"/>
          <w:lang w:val="tr-TR"/>
        </w:rPr>
        <w:t>TCMB tarafından yasal düzenleme olarak oluşturulan Açık Bankacılık; vadesiz TL</w:t>
      </w:r>
      <w:r w:rsidR="00C73EDF" w:rsidRPr="00465209">
        <w:rPr>
          <w:rFonts w:cstheme="minorHAnsi"/>
          <w:color w:val="000000"/>
          <w:lang w:val="tr-TR"/>
        </w:rPr>
        <w:t xml:space="preserve">, </w:t>
      </w:r>
      <w:r w:rsidRPr="00465209">
        <w:rPr>
          <w:rFonts w:cstheme="minorHAnsi"/>
          <w:color w:val="000000"/>
          <w:lang w:val="tr-TR"/>
        </w:rPr>
        <w:t xml:space="preserve">döviz </w:t>
      </w:r>
      <w:r w:rsidR="00C73EDF" w:rsidRPr="00465209">
        <w:rPr>
          <w:rFonts w:cstheme="minorHAnsi"/>
          <w:color w:val="000000"/>
          <w:lang w:val="tr-TR"/>
        </w:rPr>
        <w:t xml:space="preserve">ve emtia </w:t>
      </w:r>
      <w:r w:rsidRPr="00465209">
        <w:rPr>
          <w:rFonts w:cstheme="minorHAnsi"/>
          <w:color w:val="000000"/>
          <w:lang w:val="tr-TR"/>
        </w:rPr>
        <w:t>hesapları</w:t>
      </w:r>
      <w:r w:rsidR="00C73EDF" w:rsidRPr="00465209">
        <w:rPr>
          <w:rFonts w:cstheme="minorHAnsi"/>
          <w:color w:val="000000"/>
          <w:lang w:val="tr-TR"/>
        </w:rPr>
        <w:t xml:space="preserve"> ile kredi kartı, banka kartı ve ön ödemeli kartların</w:t>
      </w:r>
      <w:r w:rsidRPr="00465209">
        <w:rPr>
          <w:rFonts w:cstheme="minorHAnsi"/>
          <w:color w:val="000000"/>
          <w:lang w:val="tr-TR"/>
        </w:rPr>
        <w:t xml:space="preserve"> diğer banka ve lisanslı kuruluşların uygulama ve siteleri üzerinden takip edilmesini ve ilgili hesaplardan para aktarma işlemi yapılmasını mümkün hale getiren yeni bir bankacılık hizmet modelidir.</w:t>
      </w:r>
    </w:p>
    <w:p w14:paraId="6C0D3660" w14:textId="481CC6DC" w:rsidR="00A17851" w:rsidRPr="00465209" w:rsidRDefault="00BE1713" w:rsidP="00B666FE">
      <w:pPr>
        <w:jc w:val="both"/>
        <w:rPr>
          <w:rFonts w:cstheme="minorHAnsi"/>
          <w:color w:val="000000"/>
          <w:lang w:val="tr-TR"/>
        </w:rPr>
      </w:pPr>
      <w:r w:rsidRPr="00465209">
        <w:rPr>
          <w:rFonts w:cstheme="minorHAnsi"/>
          <w:color w:val="000000"/>
          <w:lang w:val="tr-TR"/>
        </w:rPr>
        <w:t xml:space="preserve">Bankamız, sizlere daha iyi hizmet verebilmek ve Açık Bankacılık </w:t>
      </w:r>
      <w:r w:rsidR="004B1E68" w:rsidRPr="00465209">
        <w:rPr>
          <w:rFonts w:cstheme="minorHAnsi"/>
          <w:color w:val="000000"/>
          <w:lang w:val="tr-TR"/>
        </w:rPr>
        <w:t xml:space="preserve">hizmetlerinden </w:t>
      </w:r>
      <w:r w:rsidRPr="00465209">
        <w:rPr>
          <w:rFonts w:cstheme="minorHAnsi"/>
          <w:color w:val="000000"/>
          <w:lang w:val="tr-TR"/>
        </w:rPr>
        <w:t>faydalanmanızı sağlamak adına çerçevesi 6493 sayılı Ödeme ve Menkul Kıymet Mutabakat Sistemleri, Ödeme Hizmetleri ve Elektronik Pa</w:t>
      </w:r>
      <w:r w:rsidR="007B7EEB" w:rsidRPr="00465209">
        <w:rPr>
          <w:rFonts w:cstheme="minorHAnsi"/>
          <w:color w:val="000000"/>
          <w:lang w:val="tr-TR"/>
        </w:rPr>
        <w:t>ra Kuruluşları Hakkında Kanun (</w:t>
      </w:r>
      <w:r w:rsidRPr="00465209">
        <w:rPr>
          <w:rFonts w:cstheme="minorHAnsi"/>
          <w:color w:val="000000"/>
          <w:lang w:val="tr-TR"/>
        </w:rPr>
        <w:t>Kanun)</w:t>
      </w:r>
      <w:r w:rsidR="00F847C5" w:rsidRPr="00465209">
        <w:rPr>
          <w:rFonts w:cstheme="minorHAnsi"/>
          <w:color w:val="000000"/>
          <w:lang w:val="tr-TR"/>
        </w:rPr>
        <w:t xml:space="preserve"> ve Ödeme Hizmetleri ve Elektronik Para İhracı ile Ödeme Hizmeti Sağlayıcıları Hakkında Yönetmelik (Yönetmelik)</w:t>
      </w:r>
      <w:r w:rsidRPr="00465209">
        <w:rPr>
          <w:rFonts w:cstheme="minorHAnsi"/>
          <w:color w:val="000000"/>
          <w:lang w:val="tr-TR"/>
        </w:rPr>
        <w:t xml:space="preserve"> ile belirlenmiş olmak üzere ve yine bu Kanun’da öngörüldüğü şekliyle “Ödeme Hizmet Sağlayıcısı</w:t>
      </w:r>
      <w:r w:rsidR="004B1E68" w:rsidRPr="00465209">
        <w:rPr>
          <w:rFonts w:cstheme="minorHAnsi"/>
          <w:color w:val="000000"/>
          <w:lang w:val="tr-TR"/>
        </w:rPr>
        <w:t xml:space="preserve"> (ÖHS)</w:t>
      </w:r>
      <w:r w:rsidRPr="00465209">
        <w:rPr>
          <w:rFonts w:cstheme="minorHAnsi"/>
          <w:color w:val="000000"/>
          <w:lang w:val="tr-TR"/>
        </w:rPr>
        <w:t xml:space="preserve">” olarak kişisel verilerinizi talebiniz ve </w:t>
      </w:r>
      <w:r w:rsidR="00E813C9" w:rsidRPr="00465209">
        <w:rPr>
          <w:rFonts w:cstheme="minorHAnsi"/>
          <w:color w:val="000000"/>
          <w:lang w:val="tr-TR"/>
        </w:rPr>
        <w:t xml:space="preserve">onayınız </w:t>
      </w:r>
      <w:r w:rsidRPr="00465209">
        <w:rPr>
          <w:rFonts w:cstheme="minorHAnsi"/>
          <w:color w:val="000000"/>
          <w:lang w:val="tr-TR"/>
        </w:rPr>
        <w:t xml:space="preserve">doğrultusunda toplayacaktır. </w:t>
      </w:r>
    </w:p>
    <w:p w14:paraId="51EBE34B" w14:textId="77777777" w:rsidR="00BE1713" w:rsidRPr="00465209" w:rsidRDefault="004C0ED6" w:rsidP="00B666FE">
      <w:pPr>
        <w:jc w:val="both"/>
        <w:rPr>
          <w:rFonts w:cstheme="minorHAnsi"/>
          <w:color w:val="000000"/>
          <w:lang w:val="tr-TR"/>
        </w:rPr>
      </w:pPr>
      <w:r w:rsidRPr="00465209">
        <w:rPr>
          <w:rFonts w:cstheme="minorHAnsi"/>
          <w:color w:val="000000"/>
          <w:lang w:val="tr-TR"/>
        </w:rPr>
        <w:t>Ödeme hizmetleri ve veri paylaşım servisleri kapsamında Hesap Bilgisi Hizmeti Sağlayıcısı (HBHS) ve Ödeme Emri Başlatma Hizmeti Sağlayıcısı (ÖBHS) olmak üzere iki tür Ödeme Hizmeti Sağlayıcı</w:t>
      </w:r>
      <w:r w:rsidR="00AE27FE" w:rsidRPr="00465209">
        <w:rPr>
          <w:rFonts w:cstheme="minorHAnsi"/>
          <w:color w:val="000000"/>
          <w:lang w:val="tr-TR"/>
        </w:rPr>
        <w:t>sı</w:t>
      </w:r>
      <w:r w:rsidRPr="00465209">
        <w:rPr>
          <w:rFonts w:cstheme="minorHAnsi"/>
          <w:color w:val="000000"/>
          <w:lang w:val="tr-TR"/>
        </w:rPr>
        <w:t xml:space="preserve"> bulunmaktadır. </w:t>
      </w:r>
    </w:p>
    <w:p w14:paraId="617B9161" w14:textId="77777777" w:rsidR="004C0ED6" w:rsidRPr="00465209" w:rsidRDefault="004C0ED6" w:rsidP="00A95257">
      <w:pPr>
        <w:pStyle w:val="ListeParagraf"/>
        <w:numPr>
          <w:ilvl w:val="0"/>
          <w:numId w:val="1"/>
        </w:numPr>
        <w:jc w:val="both"/>
        <w:rPr>
          <w:rFonts w:cstheme="minorHAnsi"/>
          <w:b/>
          <w:color w:val="000000"/>
          <w:lang w:val="tr-TR"/>
        </w:rPr>
      </w:pPr>
      <w:r w:rsidRPr="00465209">
        <w:rPr>
          <w:rFonts w:cstheme="minorHAnsi"/>
          <w:b/>
          <w:color w:val="000000"/>
          <w:lang w:val="tr-TR"/>
        </w:rPr>
        <w:t>Hesap Bilgisi Hizmeti Kapsamında Kişisel Verilerinizin İşlenmesi</w:t>
      </w:r>
    </w:p>
    <w:p w14:paraId="5C852DF9" w14:textId="08802317" w:rsidR="004C0ED6" w:rsidRPr="00465209" w:rsidRDefault="004C0ED6" w:rsidP="00B666FE">
      <w:pPr>
        <w:jc w:val="both"/>
        <w:rPr>
          <w:rFonts w:cstheme="minorHAnsi"/>
          <w:color w:val="000000"/>
          <w:lang w:val="tr-TR"/>
        </w:rPr>
      </w:pPr>
      <w:r w:rsidRPr="00465209">
        <w:rPr>
          <w:rFonts w:cstheme="minorHAnsi"/>
          <w:color w:val="000000"/>
          <w:lang w:val="tr-TR"/>
        </w:rPr>
        <w:t>Bankamız Kanun kapsamında bir Hesap Bilgisi Hizmeti Sağl</w:t>
      </w:r>
      <w:r w:rsidR="002E4D80" w:rsidRPr="00465209">
        <w:rPr>
          <w:rFonts w:cstheme="minorHAnsi"/>
          <w:color w:val="000000"/>
          <w:lang w:val="tr-TR"/>
        </w:rPr>
        <w:t>ayıcısı olarak, sizlerin diğer Hesap Hizmeti S</w:t>
      </w:r>
      <w:r w:rsidRPr="00465209">
        <w:rPr>
          <w:rFonts w:cstheme="minorHAnsi"/>
          <w:color w:val="000000"/>
          <w:lang w:val="tr-TR"/>
        </w:rPr>
        <w:t>ağlayıcıları</w:t>
      </w:r>
      <w:r w:rsidR="002E4D80" w:rsidRPr="00465209">
        <w:rPr>
          <w:rFonts w:cstheme="minorHAnsi"/>
          <w:color w:val="000000"/>
          <w:lang w:val="tr-TR"/>
        </w:rPr>
        <w:t xml:space="preserve"> (HHS)</w:t>
      </w:r>
      <w:r w:rsidRPr="00465209">
        <w:rPr>
          <w:rFonts w:cstheme="minorHAnsi"/>
          <w:color w:val="000000"/>
          <w:lang w:val="tr-TR"/>
        </w:rPr>
        <w:t xml:space="preserve"> nezdinde bulunan hesaplarınıza</w:t>
      </w:r>
      <w:r w:rsidR="00C73EDF" w:rsidRPr="00465209">
        <w:rPr>
          <w:rFonts w:cstheme="minorHAnsi"/>
          <w:color w:val="000000"/>
          <w:lang w:val="tr-TR"/>
        </w:rPr>
        <w:t xml:space="preserve"> ve kartlarınıza</w:t>
      </w:r>
      <w:r w:rsidR="00C73EDF" w:rsidRPr="00465209">
        <w:rPr>
          <w:lang w:val="tr-TR"/>
        </w:rPr>
        <w:t xml:space="preserve"> </w:t>
      </w:r>
      <w:r w:rsidR="00C73EDF" w:rsidRPr="00465209">
        <w:rPr>
          <w:rFonts w:cstheme="minorHAnsi"/>
          <w:color w:val="000000"/>
          <w:lang w:val="tr-TR"/>
        </w:rPr>
        <w:t>(kredi kartı, banka kartı, ön ödemeli kart)</w:t>
      </w:r>
      <w:r w:rsidRPr="00465209">
        <w:rPr>
          <w:rFonts w:cstheme="minorHAnsi"/>
          <w:color w:val="000000"/>
          <w:lang w:val="tr-TR"/>
        </w:rPr>
        <w:t xml:space="preserve"> ait bilgileri derleyerek Bankamızın çevrim içi platformlarında toplu şekilde sizlere sunmaktadır. </w:t>
      </w:r>
    </w:p>
    <w:p w14:paraId="444B78C7" w14:textId="77777777" w:rsidR="00C73EDF" w:rsidRPr="00465209" w:rsidRDefault="00C73EDF" w:rsidP="00C73EDF">
      <w:pPr>
        <w:jc w:val="both"/>
        <w:rPr>
          <w:rFonts w:cstheme="minorHAnsi"/>
          <w:color w:val="000000"/>
          <w:lang w:val="tr-TR"/>
        </w:rPr>
      </w:pPr>
      <w:r w:rsidRPr="00465209">
        <w:rPr>
          <w:rFonts w:cstheme="minorHAnsi"/>
          <w:color w:val="000000"/>
          <w:lang w:val="tr-TR"/>
        </w:rPr>
        <w:t xml:space="preserve">Bu hizmetten yararlanırken ilgili Kanun ve Yönetmelik düzenlemeleri kapsamında verdiğiniz onay çerçevesinde yalnızca tarafınıza gösterilmek üzere, diğer HHS’lerde bulunan ödeme hesaplarınıza ve kartlarınıza erişim sağlayabileceksiniz. Bu erişim, bireysel müşteriler için en fazla 6 ay, kurumsal/ticari müşteriler için ise en fazla 12 ay süreyle geçerli olacak şekilde tarafınızca belirlenecektir. Onayınızı, bu hizmetten yararlandığınız süre boyunca dilediğiniz zaman geri çekebilirsiniz. </w:t>
      </w:r>
    </w:p>
    <w:p w14:paraId="79D7FAF3" w14:textId="367CAF24" w:rsidR="00A726B6" w:rsidRPr="00465209" w:rsidRDefault="00A726B6" w:rsidP="00E8113C">
      <w:pPr>
        <w:pStyle w:val="ListeParagraf"/>
        <w:numPr>
          <w:ilvl w:val="0"/>
          <w:numId w:val="1"/>
        </w:numPr>
        <w:jc w:val="both"/>
        <w:rPr>
          <w:rFonts w:cstheme="minorHAnsi"/>
          <w:b/>
          <w:color w:val="000000"/>
          <w:lang w:val="tr-TR"/>
        </w:rPr>
      </w:pPr>
      <w:r w:rsidRPr="00465209">
        <w:rPr>
          <w:rFonts w:cstheme="minorHAnsi"/>
          <w:b/>
          <w:color w:val="000000"/>
          <w:lang w:val="tr-TR"/>
        </w:rPr>
        <w:t xml:space="preserve">Ödeme Başlatma Hizmeti Kapsamında Kişisel Verilerinizin İşlenmesi </w:t>
      </w:r>
    </w:p>
    <w:p w14:paraId="6DC32CE4" w14:textId="1B53D351" w:rsidR="00EF172A" w:rsidRPr="00465209" w:rsidRDefault="00EF172A" w:rsidP="00A726B6">
      <w:pPr>
        <w:jc w:val="both"/>
        <w:rPr>
          <w:rFonts w:cstheme="minorHAnsi"/>
          <w:color w:val="000000"/>
          <w:lang w:val="tr-TR"/>
        </w:rPr>
      </w:pPr>
      <w:r w:rsidRPr="00465209">
        <w:rPr>
          <w:rFonts w:cstheme="minorHAnsi"/>
          <w:color w:val="000000"/>
          <w:lang w:val="tr-TR"/>
        </w:rPr>
        <w:t xml:space="preserve">Ödeme emri başlatma hizmeti kapsamında lisanslı bir Ödeme Emri Başlatma Hizmeti Sağlayıcısı, ödeme hizmeti kullanıcılarının başka bir ödeme hizmeti sağlayıcısı (HHS) nezdindeki ödeme hesabından ödeme yapılabilmesi için ödeme emri vermesine aracılık etmektedir. </w:t>
      </w:r>
      <w:r w:rsidR="002E4D80" w:rsidRPr="00465209">
        <w:rPr>
          <w:rFonts w:cstheme="minorHAnsi"/>
          <w:color w:val="000000"/>
          <w:lang w:val="tr-TR"/>
        </w:rPr>
        <w:t>Ödeme Hizmetlerinde Veri Paylaşım Servislerine ilişkin yönetmeliğe (ÖHVPS)</w:t>
      </w:r>
      <w:r w:rsidRPr="00465209">
        <w:rPr>
          <w:rFonts w:cstheme="minorHAnsi"/>
          <w:color w:val="000000"/>
          <w:lang w:val="tr-TR"/>
        </w:rPr>
        <w:t xml:space="preserve"> göre Kanunun 12</w:t>
      </w:r>
      <w:r w:rsidR="00465209" w:rsidRPr="00465209">
        <w:rPr>
          <w:rFonts w:cstheme="minorHAnsi"/>
          <w:color w:val="000000"/>
          <w:lang w:val="tr-TR"/>
        </w:rPr>
        <w:t>.</w:t>
      </w:r>
      <w:r w:rsidRPr="00465209">
        <w:rPr>
          <w:rFonts w:cstheme="minorHAnsi"/>
          <w:color w:val="000000"/>
          <w:lang w:val="tr-TR"/>
        </w:rPr>
        <w:t xml:space="preserve"> maddesinin birinci fıkrasının (f) bendi kapsamında, bir başka HHS nezdinde bulunan hesabınıza ilişkin ödeme emrini hesabınızın bulunduğu HHS’ye erişim sağlamadan </w:t>
      </w:r>
      <w:r w:rsidR="004B1E68" w:rsidRPr="00465209">
        <w:rPr>
          <w:rFonts w:cstheme="minorHAnsi"/>
          <w:color w:val="000000"/>
          <w:lang w:val="tr-TR"/>
        </w:rPr>
        <w:t>B</w:t>
      </w:r>
      <w:r w:rsidRPr="00465209">
        <w:rPr>
          <w:rFonts w:cstheme="minorHAnsi"/>
          <w:color w:val="000000"/>
          <w:lang w:val="tr-TR"/>
        </w:rPr>
        <w:t>ankamız aracılığıy</w:t>
      </w:r>
      <w:r w:rsidR="00465209" w:rsidRPr="00465209">
        <w:rPr>
          <w:rFonts w:cstheme="minorHAnsi"/>
          <w:color w:val="000000"/>
          <w:lang w:val="tr-TR"/>
        </w:rPr>
        <w:t>l</w:t>
      </w:r>
      <w:r w:rsidRPr="00465209">
        <w:rPr>
          <w:rFonts w:cstheme="minorHAnsi"/>
          <w:color w:val="000000"/>
          <w:lang w:val="tr-TR"/>
        </w:rPr>
        <w:t>a doğrudan verebileceksiniz.</w:t>
      </w:r>
    </w:p>
    <w:p w14:paraId="0C6139C7" w14:textId="77777777" w:rsidR="00B4485E" w:rsidRPr="00465209" w:rsidRDefault="002C1AC4" w:rsidP="00B4485E">
      <w:pPr>
        <w:pStyle w:val="ListeParagraf"/>
        <w:numPr>
          <w:ilvl w:val="0"/>
          <w:numId w:val="1"/>
        </w:numPr>
        <w:spacing w:after="0"/>
        <w:jc w:val="both"/>
        <w:rPr>
          <w:rFonts w:cstheme="minorHAnsi"/>
          <w:b/>
          <w:bCs/>
          <w:color w:val="000000"/>
          <w:lang w:val="tr-TR"/>
        </w:rPr>
      </w:pPr>
      <w:r w:rsidRPr="00465209">
        <w:rPr>
          <w:rFonts w:cstheme="minorHAnsi"/>
          <w:b/>
          <w:bCs/>
          <w:color w:val="000000"/>
          <w:lang w:val="tr-TR"/>
        </w:rPr>
        <w:t>Nitelikli Hizmet Sunulması Kapsamında Kişisel Verilerinizin İşlenmesi</w:t>
      </w:r>
    </w:p>
    <w:p w14:paraId="505AE283" w14:textId="77777777" w:rsidR="00B4485E" w:rsidRPr="00465209" w:rsidRDefault="00B4485E" w:rsidP="00B4485E">
      <w:pPr>
        <w:pStyle w:val="ListeParagraf"/>
        <w:spacing w:after="0"/>
        <w:jc w:val="both"/>
        <w:rPr>
          <w:rFonts w:cstheme="minorHAnsi"/>
          <w:b/>
          <w:bCs/>
          <w:color w:val="000000"/>
          <w:lang w:val="tr-TR"/>
        </w:rPr>
      </w:pPr>
    </w:p>
    <w:p w14:paraId="08E07397" w14:textId="5288A423" w:rsidR="00B4485E" w:rsidRPr="00465209" w:rsidRDefault="002C1AC4" w:rsidP="00B4485E">
      <w:pPr>
        <w:spacing w:after="0"/>
        <w:jc w:val="both"/>
        <w:rPr>
          <w:rFonts w:cstheme="minorHAnsi"/>
          <w:color w:val="000000"/>
          <w:lang w:val="tr-TR"/>
        </w:rPr>
      </w:pPr>
      <w:r w:rsidRPr="00465209">
        <w:rPr>
          <w:rFonts w:cstheme="minorHAnsi"/>
          <w:color w:val="000000"/>
          <w:lang w:val="tr-TR"/>
        </w:rPr>
        <w:t xml:space="preserve">Bankamız, onayınızın bulunması kaydıyla, Hesap Bilgisi Hizmeti ve Ödeme Başlatma Hizmeti kapsamında temin edilen kişisel verilerinizi kullanarak, tarafınıza bireysel bütçe yönetimi, fatura </w:t>
      </w:r>
      <w:r w:rsidRPr="00465209">
        <w:rPr>
          <w:rFonts w:cstheme="minorHAnsi"/>
          <w:color w:val="000000"/>
          <w:lang w:val="tr-TR"/>
        </w:rPr>
        <w:lastRenderedPageBreak/>
        <w:t>yönetimi, hesap doğrulama, ödemelere ilişkin hatırlatmalar gibi, mali durum ve finansal farkındalığınızı destekleyerek, sunmakta olduğumuz ödeme hizmetlerini kolaylaştıran, güvenli kılan veya etkinliğini artıran ve Yönetmelik’te “Nitelikli Hizmetler” olarak tanımlanan hizmetleri sunmaktadır.</w:t>
      </w:r>
      <w:r w:rsidR="004B1E68" w:rsidRPr="00465209">
        <w:rPr>
          <w:rFonts w:cstheme="minorHAnsi"/>
          <w:color w:val="000000"/>
          <w:lang w:val="tr-TR"/>
        </w:rPr>
        <w:t xml:space="preserve"> Onayınızı bu hizmetten yararlanırken istediğiniz zaman geri çekebilirsiniz.</w:t>
      </w:r>
    </w:p>
    <w:p w14:paraId="316E27B2" w14:textId="77777777" w:rsidR="00B4485E" w:rsidRPr="00465209" w:rsidRDefault="00B4485E" w:rsidP="00B4485E">
      <w:pPr>
        <w:spacing w:after="0"/>
        <w:jc w:val="both"/>
        <w:rPr>
          <w:rFonts w:cstheme="minorHAnsi"/>
          <w:color w:val="000000"/>
          <w:lang w:val="tr-TR"/>
        </w:rPr>
      </w:pPr>
    </w:p>
    <w:p w14:paraId="2DD4C955" w14:textId="1BA2D9E3" w:rsidR="007B7EEB" w:rsidRPr="00465209" w:rsidRDefault="007B7EEB" w:rsidP="00B4485E">
      <w:pPr>
        <w:pStyle w:val="ListeParagraf"/>
        <w:numPr>
          <w:ilvl w:val="0"/>
          <w:numId w:val="1"/>
        </w:numPr>
        <w:spacing w:after="0"/>
        <w:jc w:val="both"/>
        <w:rPr>
          <w:rFonts w:cstheme="minorHAnsi"/>
          <w:b/>
          <w:bCs/>
          <w:color w:val="000000"/>
          <w:lang w:val="tr-TR"/>
        </w:rPr>
      </w:pPr>
      <w:r w:rsidRPr="00465209">
        <w:rPr>
          <w:b/>
          <w:lang w:val="tr-TR"/>
        </w:rPr>
        <w:t>Kişisel Verilerinizin Toplanma Yöntemleri</w:t>
      </w:r>
    </w:p>
    <w:p w14:paraId="573C7BCC" w14:textId="69D8ED4D" w:rsidR="007B7EEB" w:rsidRPr="00465209" w:rsidRDefault="007B7EEB" w:rsidP="00AA5CF3">
      <w:pPr>
        <w:jc w:val="both"/>
        <w:rPr>
          <w:rFonts w:cstheme="minorHAnsi"/>
          <w:color w:val="000000"/>
          <w:lang w:val="tr-TR"/>
        </w:rPr>
      </w:pPr>
      <w:r w:rsidRPr="00465209">
        <w:rPr>
          <w:rFonts w:cstheme="minorHAnsi"/>
          <w:color w:val="000000"/>
          <w:lang w:val="tr-TR"/>
        </w:rPr>
        <w:t xml:space="preserve">Açık Bankacılık Hizmetlerinin sunulması kapsamında kişisel verileriniz, internet şube ve mobil bankacılık dijital kanallarımız, diğer HHS’ler ve diğer kuruluşların veri tabanları </w:t>
      </w:r>
      <w:r w:rsidRPr="00465209">
        <w:rPr>
          <w:rFonts w:cstheme="minorHAnsi"/>
          <w:i/>
          <w:color w:val="000000"/>
          <w:lang w:val="tr-TR"/>
        </w:rPr>
        <w:t xml:space="preserve">(“diğer kuruluşlar” ile ilgili daha fazla bilgi için </w:t>
      </w:r>
      <w:hyperlink r:id="rId8" w:anchor="kvkk" w:history="1">
        <w:r w:rsidRPr="00465209">
          <w:rPr>
            <w:rStyle w:val="Kpr"/>
            <w:i/>
            <w:lang w:val="tr-TR"/>
          </w:rPr>
          <w:t>Gizlilik Politikamız | Türkiye İş Bankası A.Ş. (isbank.com.tr)</w:t>
        </w:r>
      </w:hyperlink>
      <w:r w:rsidRPr="00465209">
        <w:rPr>
          <w:i/>
          <w:lang w:val="tr-TR"/>
        </w:rPr>
        <w:t xml:space="preserve"> adresini ziyaret edebilirsiniz)</w:t>
      </w:r>
      <w:r w:rsidRPr="00465209">
        <w:rPr>
          <w:lang w:val="tr-TR"/>
        </w:rPr>
        <w:t xml:space="preserve"> </w:t>
      </w:r>
      <w:r w:rsidRPr="00465209">
        <w:rPr>
          <w:rFonts w:cstheme="minorHAnsi"/>
          <w:color w:val="000000"/>
          <w:lang w:val="tr-TR"/>
        </w:rPr>
        <w:t>vasıtasıyla Bankam</w:t>
      </w:r>
      <w:r w:rsidR="00CA386E" w:rsidRPr="00465209">
        <w:rPr>
          <w:rFonts w:cstheme="minorHAnsi"/>
          <w:color w:val="000000"/>
          <w:lang w:val="tr-TR"/>
        </w:rPr>
        <w:t xml:space="preserve">ızca </w:t>
      </w:r>
      <w:r w:rsidRPr="00465209">
        <w:rPr>
          <w:rFonts w:cstheme="minorHAnsi"/>
          <w:color w:val="000000"/>
          <w:lang w:val="tr-TR"/>
        </w:rPr>
        <w:t xml:space="preserve">otomatik yöntemler kullanılmak suretiyle toplanmaktadır. </w:t>
      </w:r>
    </w:p>
    <w:p w14:paraId="46662A9C" w14:textId="5F0DAB47" w:rsidR="00EF172A" w:rsidRPr="00465209" w:rsidRDefault="00EF172A" w:rsidP="00C73EDF">
      <w:pPr>
        <w:pStyle w:val="ListeParagraf"/>
        <w:numPr>
          <w:ilvl w:val="0"/>
          <w:numId w:val="1"/>
        </w:numPr>
        <w:jc w:val="both"/>
        <w:rPr>
          <w:rFonts w:cstheme="minorHAnsi"/>
          <w:b/>
          <w:color w:val="000000"/>
          <w:lang w:val="tr-TR"/>
        </w:rPr>
      </w:pPr>
      <w:r w:rsidRPr="00465209">
        <w:rPr>
          <w:rFonts w:cstheme="minorHAnsi"/>
          <w:b/>
          <w:color w:val="000000"/>
          <w:lang w:val="tr-TR"/>
        </w:rPr>
        <w:t>İşlenen Kişisel Verileriniz</w:t>
      </w:r>
      <w:r w:rsidR="00667F1F" w:rsidRPr="00465209">
        <w:rPr>
          <w:rFonts w:cstheme="minorHAnsi"/>
          <w:b/>
          <w:color w:val="000000"/>
          <w:lang w:val="tr-TR"/>
        </w:rPr>
        <w:t>,</w:t>
      </w:r>
      <w:r w:rsidR="00CA386E" w:rsidRPr="00465209">
        <w:rPr>
          <w:rFonts w:cstheme="minorHAnsi"/>
          <w:b/>
          <w:color w:val="000000"/>
          <w:lang w:val="tr-TR"/>
        </w:rPr>
        <w:t xml:space="preserve"> İşleme Amaçları</w:t>
      </w:r>
      <w:r w:rsidR="00667F1F" w:rsidRPr="00465209">
        <w:rPr>
          <w:rFonts w:cstheme="minorHAnsi"/>
          <w:b/>
          <w:color w:val="000000"/>
          <w:lang w:val="tr-TR"/>
        </w:rPr>
        <w:t xml:space="preserve"> ve Hukuki Sebepler</w:t>
      </w:r>
    </w:p>
    <w:p w14:paraId="7E1CCC02" w14:textId="17B51E11" w:rsidR="00667F1F" w:rsidRPr="00465209" w:rsidRDefault="00667F1F" w:rsidP="00667F1F">
      <w:pPr>
        <w:spacing w:after="0"/>
        <w:jc w:val="both"/>
        <w:rPr>
          <w:rFonts w:cstheme="minorHAnsi"/>
          <w:color w:val="000000"/>
          <w:lang w:val="tr-TR"/>
        </w:rPr>
      </w:pPr>
      <w:r w:rsidRPr="00465209">
        <w:rPr>
          <w:rFonts w:cstheme="minorHAnsi"/>
          <w:color w:val="000000"/>
          <w:lang w:val="tr-TR"/>
        </w:rPr>
        <w:t>Toplanan kişisel verileriniz, aşağıda yer verilen amaçlarla (“</w:t>
      </w:r>
      <w:r w:rsidRPr="00465209">
        <w:rPr>
          <w:rFonts w:cstheme="minorHAnsi"/>
          <w:b/>
          <w:bCs/>
          <w:color w:val="000000"/>
          <w:lang w:val="tr-TR"/>
        </w:rPr>
        <w:t>Amaçlar</w:t>
      </w:r>
      <w:r w:rsidRPr="00465209">
        <w:rPr>
          <w:rFonts w:cstheme="minorHAnsi"/>
          <w:color w:val="000000"/>
          <w:lang w:val="tr-TR"/>
        </w:rPr>
        <w:t>”) Kanun’un 5. maddesinde belirtilen kişisel veri işleme şartları ve amaçları dahilinde işlenebilecektir.</w:t>
      </w:r>
    </w:p>
    <w:p w14:paraId="1A4F2D26" w14:textId="77777777" w:rsidR="00667F1F" w:rsidRPr="00465209" w:rsidRDefault="00667F1F" w:rsidP="00667F1F">
      <w:pPr>
        <w:spacing w:after="0"/>
        <w:jc w:val="both"/>
        <w:rPr>
          <w:rFonts w:cstheme="minorHAnsi"/>
          <w:color w:val="000000"/>
          <w:lang w:val="tr-TR"/>
        </w:rPr>
      </w:pPr>
    </w:p>
    <w:p w14:paraId="2754BAB7" w14:textId="5597C423" w:rsidR="00667F1F" w:rsidRPr="00465209" w:rsidRDefault="00667F1F" w:rsidP="00667F1F">
      <w:pPr>
        <w:shd w:val="clear" w:color="auto" w:fill="FFFFFF"/>
        <w:spacing w:after="0" w:line="276" w:lineRule="auto"/>
        <w:jc w:val="both"/>
        <w:rPr>
          <w:rFonts w:eastAsia="Times New Roman" w:cstheme="minorHAnsi"/>
          <w:b/>
          <w:bCs/>
          <w:i/>
          <w:iCs/>
          <w:lang w:val="tr-TR" w:eastAsia="tr-TR"/>
        </w:rPr>
      </w:pPr>
      <w:r w:rsidRPr="00465209">
        <w:rPr>
          <w:rFonts w:eastAsia="Times New Roman" w:cstheme="minorHAnsi"/>
          <w:b/>
          <w:bCs/>
          <w:i/>
          <w:iCs/>
          <w:lang w:val="tr-TR" w:eastAsia="tr-TR"/>
        </w:rPr>
        <w:t>Bir sözleşmenin kurulması veya ifasıyla doğrudan doğruya ilgili olması kaydıyla, sözleşmenin taraflarına ait kişisel verilerin işlenmesinin gerekli olması hukuki sebebine dayalı olarak;</w:t>
      </w:r>
    </w:p>
    <w:p w14:paraId="3A4C5DF0" w14:textId="77777777" w:rsidR="00667F1F" w:rsidRPr="00465209" w:rsidRDefault="00667F1F" w:rsidP="00667F1F">
      <w:pPr>
        <w:shd w:val="clear" w:color="auto" w:fill="FFFFFF"/>
        <w:spacing w:after="0" w:line="276" w:lineRule="auto"/>
        <w:jc w:val="both"/>
        <w:rPr>
          <w:rFonts w:eastAsia="Times New Roman" w:cstheme="minorHAnsi"/>
          <w:b/>
          <w:bCs/>
          <w:i/>
          <w:iCs/>
          <w:lang w:val="tr-TR" w:eastAsia="tr-TR"/>
        </w:rPr>
      </w:pPr>
    </w:p>
    <w:p w14:paraId="788BD6D1" w14:textId="59E225EA"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cstheme="minorHAnsi"/>
          <w:lang w:val="tr-TR"/>
        </w:rPr>
        <w:t>Hesap bilgisi hizmeti (diğer bir hesap hizmeti sağlayıcısı nezdinde bulunan hesaplarınıza</w:t>
      </w:r>
      <w:r w:rsidR="00C73EDF" w:rsidRPr="00465209">
        <w:rPr>
          <w:rFonts w:cstheme="minorHAnsi"/>
          <w:lang w:val="tr-TR"/>
        </w:rPr>
        <w:t xml:space="preserve"> ve kartlarınıza</w:t>
      </w:r>
      <w:r w:rsidRPr="00465209">
        <w:rPr>
          <w:rFonts w:cstheme="minorHAnsi"/>
          <w:lang w:val="tr-TR"/>
        </w:rPr>
        <w:t xml:space="preserve"> ait bilgilerin tarafınıza gösterilmesi) ve ödeme emri başlatma hizmetinin gerçekleştirilmesi (</w:t>
      </w:r>
      <w:r w:rsidRPr="00465209">
        <w:rPr>
          <w:rFonts w:cstheme="minorHAnsi"/>
          <w:color w:val="000000"/>
          <w:lang w:val="tr-TR"/>
        </w:rPr>
        <w:t>başka bir ödeme hizmeti sağlayıcısı nezdindeki ödeme hesabından ödeme yapılabilmesi</w:t>
      </w:r>
      <w:r w:rsidR="00C73EDF" w:rsidRPr="00465209">
        <w:rPr>
          <w:rFonts w:cstheme="minorHAnsi"/>
          <w:color w:val="000000"/>
          <w:lang w:val="tr-TR"/>
        </w:rPr>
        <w:t xml:space="preserve"> veya talimat verilebilmesi</w:t>
      </w:r>
      <w:r w:rsidRPr="00465209">
        <w:rPr>
          <w:rFonts w:cstheme="minorHAnsi"/>
          <w:color w:val="000000"/>
          <w:lang w:val="tr-TR"/>
        </w:rPr>
        <w:t xml:space="preserve">) </w:t>
      </w:r>
      <w:r w:rsidRPr="00465209">
        <w:rPr>
          <w:rFonts w:cstheme="minorHAnsi"/>
          <w:lang w:val="tr-TR"/>
        </w:rPr>
        <w:t xml:space="preserve">amacıyla </w:t>
      </w:r>
      <w:r w:rsidRPr="00465209">
        <w:rPr>
          <w:rFonts w:eastAsia="Times New Roman" w:cstheme="minorHAnsi"/>
          <w:u w:val="single"/>
          <w:lang w:val="tr-TR" w:eastAsia="tr-TR"/>
        </w:rPr>
        <w:t>kimlik, iletişim, müşteri işlem ve işlem güvenliği verileriniz</w:t>
      </w:r>
      <w:r w:rsidRPr="00465209">
        <w:rPr>
          <w:rFonts w:eastAsia="Times New Roman" w:cstheme="minorHAnsi"/>
          <w:lang w:val="tr-TR" w:eastAsia="tr-TR"/>
        </w:rPr>
        <w:t xml:space="preserve">, </w:t>
      </w:r>
    </w:p>
    <w:p w14:paraId="27BD160D" w14:textId="07B18E3B" w:rsidR="00667F1F" w:rsidRPr="00465209" w:rsidRDefault="00B4485E" w:rsidP="00667F1F">
      <w:pPr>
        <w:numPr>
          <w:ilvl w:val="0"/>
          <w:numId w:val="9"/>
        </w:numPr>
        <w:spacing w:after="0" w:line="276" w:lineRule="auto"/>
        <w:ind w:left="709" w:hanging="425"/>
        <w:jc w:val="both"/>
        <w:rPr>
          <w:rFonts w:eastAsia="Times New Roman"/>
          <w:lang w:val="tr-TR" w:eastAsia="tr-TR"/>
        </w:rPr>
      </w:pPr>
      <w:r w:rsidRPr="00465209">
        <w:rPr>
          <w:lang w:val="tr-TR"/>
        </w:rPr>
        <w:t>Onayı</w:t>
      </w:r>
      <w:r w:rsidR="00465209" w:rsidRPr="00465209">
        <w:rPr>
          <w:lang w:val="tr-TR"/>
        </w:rPr>
        <w:t>nı</w:t>
      </w:r>
      <w:r w:rsidRPr="00465209">
        <w:rPr>
          <w:lang w:val="tr-TR"/>
        </w:rPr>
        <w:t xml:space="preserve">zın varlığı halinde; </w:t>
      </w:r>
      <w:r w:rsidR="00667F1F" w:rsidRPr="00465209">
        <w:rPr>
          <w:lang w:val="tr-TR"/>
        </w:rPr>
        <w:t xml:space="preserve">Yönetmelik’te tanımlanan </w:t>
      </w:r>
      <w:r w:rsidR="00667F1F" w:rsidRPr="00465209">
        <w:rPr>
          <w:b/>
          <w:lang w:val="tr-TR"/>
        </w:rPr>
        <w:t>Nitelikli</w:t>
      </w:r>
      <w:r w:rsidRPr="00465209">
        <w:rPr>
          <w:b/>
          <w:lang w:val="tr-TR"/>
        </w:rPr>
        <w:t>/Katma Değerli</w:t>
      </w:r>
      <w:r w:rsidR="00667F1F" w:rsidRPr="00465209">
        <w:rPr>
          <w:b/>
          <w:lang w:val="tr-TR"/>
        </w:rPr>
        <w:t xml:space="preserve"> Hizmetler</w:t>
      </w:r>
      <w:r w:rsidRPr="00465209">
        <w:rPr>
          <w:b/>
          <w:lang w:val="tr-TR"/>
        </w:rPr>
        <w:t xml:space="preserve"> </w:t>
      </w:r>
      <w:r w:rsidRPr="00465209">
        <w:rPr>
          <w:bCs/>
          <w:lang w:val="tr-TR"/>
        </w:rPr>
        <w:t>dahil olmak üzere her türlü ödeme hizmeti ve ödeme hizmetini kolaylaştıran, güvenli kılan veya etkinliğini artıran hizmetlere ilişkin pazarlama faaliyetlerinin gerçekleştirilmesi</w:t>
      </w:r>
      <w:r w:rsidRPr="00465209">
        <w:rPr>
          <w:b/>
          <w:lang w:val="tr-TR"/>
        </w:rPr>
        <w:t xml:space="preserve"> </w:t>
      </w:r>
      <w:r w:rsidR="00667F1F" w:rsidRPr="00465209">
        <w:rPr>
          <w:lang w:val="tr-TR"/>
        </w:rPr>
        <w:t xml:space="preserve">amacıyla </w:t>
      </w:r>
      <w:r w:rsidR="00667F1F" w:rsidRPr="00465209">
        <w:rPr>
          <w:rFonts w:eastAsia="Times New Roman"/>
          <w:u w:val="single"/>
          <w:lang w:val="tr-TR" w:eastAsia="tr-TR"/>
        </w:rPr>
        <w:t xml:space="preserve">kimlik, iletişim, </w:t>
      </w:r>
      <w:r w:rsidRPr="00465209">
        <w:rPr>
          <w:rFonts w:eastAsia="Times New Roman"/>
          <w:u w:val="single"/>
          <w:lang w:val="tr-TR" w:eastAsia="tr-TR"/>
        </w:rPr>
        <w:t xml:space="preserve">finansal </w:t>
      </w:r>
      <w:r w:rsidR="00667F1F" w:rsidRPr="00465209">
        <w:rPr>
          <w:rFonts w:eastAsia="Times New Roman"/>
          <w:u w:val="single"/>
          <w:lang w:val="tr-TR" w:eastAsia="tr-TR"/>
        </w:rPr>
        <w:t>müşteri işlem ve işlem güvenliği verileriniz</w:t>
      </w:r>
      <w:r w:rsidR="00667F1F" w:rsidRPr="00465209">
        <w:rPr>
          <w:rFonts w:eastAsia="Times New Roman"/>
          <w:lang w:val="tr-TR" w:eastAsia="tr-TR"/>
        </w:rPr>
        <w:t xml:space="preserve">, </w:t>
      </w:r>
    </w:p>
    <w:p w14:paraId="1C03A999" w14:textId="60490794"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Sunulan hizmetlere ilişkin bilgilendirmelerin yapılması amacıyla </w:t>
      </w:r>
      <w:r w:rsidRPr="00465209">
        <w:rPr>
          <w:rFonts w:eastAsia="Times New Roman" w:cstheme="minorHAnsi"/>
          <w:u w:val="single"/>
          <w:lang w:val="tr-TR" w:eastAsia="tr-TR"/>
        </w:rPr>
        <w:t>kimlik, iletişim,</w:t>
      </w:r>
      <w:r w:rsidR="00B4485E" w:rsidRPr="00465209">
        <w:rPr>
          <w:rFonts w:eastAsia="Times New Roman" w:cstheme="minorHAnsi"/>
          <w:u w:val="single"/>
          <w:lang w:val="tr-TR" w:eastAsia="tr-TR"/>
        </w:rPr>
        <w:t xml:space="preserve"> finansal</w:t>
      </w:r>
      <w:r w:rsidRPr="00465209">
        <w:rPr>
          <w:rFonts w:eastAsia="Times New Roman" w:cstheme="minorHAnsi"/>
          <w:u w:val="single"/>
          <w:lang w:val="tr-TR" w:eastAsia="tr-TR"/>
        </w:rPr>
        <w:t xml:space="preserve"> müşteri işlem ve işlem güvenliği verileriniz</w:t>
      </w:r>
      <w:r w:rsidRPr="00465209">
        <w:rPr>
          <w:rFonts w:eastAsia="Times New Roman" w:cstheme="minorHAnsi"/>
          <w:lang w:val="tr-TR" w:eastAsia="tr-TR"/>
        </w:rPr>
        <w:t>,</w:t>
      </w:r>
    </w:p>
    <w:p w14:paraId="6CB4ADA7" w14:textId="17684554" w:rsidR="00B4485E" w:rsidRPr="00465209" w:rsidRDefault="00B4485E"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İlgili kişinin ilk kez kart kaydı oluşturması, güvenlik doğrulaması yapılması ve kart saklama hizmetinin sunulması amacıyla iletişim, finansal ve işlem güvenliği verileriniz.</w:t>
      </w:r>
    </w:p>
    <w:p w14:paraId="5ADFC50F" w14:textId="77777777" w:rsidR="00667F1F" w:rsidRPr="00465209" w:rsidRDefault="00667F1F" w:rsidP="00667F1F">
      <w:pPr>
        <w:spacing w:after="0" w:line="276" w:lineRule="auto"/>
        <w:ind w:left="709"/>
        <w:jc w:val="both"/>
        <w:rPr>
          <w:rFonts w:eastAsia="Times New Roman" w:cstheme="minorHAnsi"/>
          <w:lang w:val="tr-TR" w:eastAsia="tr-TR"/>
        </w:rPr>
      </w:pPr>
    </w:p>
    <w:p w14:paraId="26D1050E" w14:textId="77777777" w:rsidR="00667F1F" w:rsidRPr="00465209" w:rsidRDefault="00667F1F" w:rsidP="00667F1F">
      <w:pPr>
        <w:shd w:val="clear" w:color="auto" w:fill="FFFFFF"/>
        <w:spacing w:after="0" w:line="276" w:lineRule="auto"/>
        <w:jc w:val="both"/>
        <w:rPr>
          <w:rFonts w:eastAsia="Times New Roman" w:cstheme="minorHAnsi"/>
          <w:b/>
          <w:bCs/>
          <w:i/>
          <w:iCs/>
          <w:lang w:val="tr-TR" w:eastAsia="tr-TR"/>
        </w:rPr>
      </w:pPr>
      <w:r w:rsidRPr="00465209">
        <w:rPr>
          <w:rFonts w:eastAsia="Times New Roman" w:cstheme="minorHAnsi"/>
          <w:b/>
          <w:bCs/>
          <w:i/>
          <w:iCs/>
          <w:lang w:val="tr-TR" w:eastAsia="tr-TR"/>
        </w:rPr>
        <w:t>İlgili kişinin temel hak ve özgürlüklerine zarar vermemek kaydıyla, veri sorumlusunun meşru menfaatleri için veri işlenmesinin zorunlu olması hukuki sebebine dayalı olarak;</w:t>
      </w:r>
    </w:p>
    <w:p w14:paraId="6DEC8C58" w14:textId="77777777" w:rsidR="00667F1F" w:rsidRPr="00465209" w:rsidRDefault="00667F1F" w:rsidP="00667F1F">
      <w:pPr>
        <w:spacing w:after="0" w:line="276" w:lineRule="auto"/>
        <w:ind w:left="284"/>
        <w:jc w:val="both"/>
        <w:rPr>
          <w:rFonts w:eastAsia="Times New Roman" w:cstheme="minorHAnsi"/>
          <w:lang w:val="tr-TR" w:eastAsia="tr-TR"/>
        </w:rPr>
      </w:pPr>
    </w:p>
    <w:p w14:paraId="4162A7A4" w14:textId="6F889F1D"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Bankamız iş faaliyetlerinin yürütülmesi amacıyla </w:t>
      </w:r>
      <w:r w:rsidRPr="00465209">
        <w:rPr>
          <w:rFonts w:eastAsia="Times New Roman" w:cstheme="minorHAnsi"/>
          <w:u w:val="single"/>
          <w:lang w:val="tr-TR" w:eastAsia="tr-TR"/>
        </w:rPr>
        <w:t xml:space="preserve">kimlik, iletişim, </w:t>
      </w:r>
      <w:r w:rsidR="00B4485E" w:rsidRPr="00465209">
        <w:rPr>
          <w:rFonts w:eastAsia="Times New Roman" w:cstheme="minorHAnsi"/>
          <w:u w:val="single"/>
          <w:lang w:val="tr-TR" w:eastAsia="tr-TR"/>
        </w:rPr>
        <w:t xml:space="preserve">finansal </w:t>
      </w:r>
      <w:r w:rsidRPr="00465209">
        <w:rPr>
          <w:rFonts w:eastAsia="Times New Roman" w:cstheme="minorHAnsi"/>
          <w:u w:val="single"/>
          <w:lang w:val="tr-TR" w:eastAsia="tr-TR"/>
        </w:rPr>
        <w:t>müşteri işlem ve işlem güvenliği verileriniz</w:t>
      </w:r>
      <w:r w:rsidRPr="00465209">
        <w:rPr>
          <w:rFonts w:eastAsia="Times New Roman" w:cstheme="minorHAnsi"/>
          <w:lang w:val="tr-TR" w:eastAsia="tr-TR"/>
        </w:rPr>
        <w:t xml:space="preserve">, </w:t>
      </w:r>
    </w:p>
    <w:p w14:paraId="00C6156D" w14:textId="33077A19"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Denetim faaliyetlerinin planlanması ve icrası amacıyla </w:t>
      </w:r>
      <w:r w:rsidRPr="00465209">
        <w:rPr>
          <w:rFonts w:eastAsia="Times New Roman" w:cstheme="minorHAnsi"/>
          <w:u w:val="single"/>
          <w:lang w:val="tr-TR" w:eastAsia="tr-TR"/>
        </w:rPr>
        <w:t xml:space="preserve">kimlik, iletişim, </w:t>
      </w:r>
      <w:r w:rsidR="00B4485E" w:rsidRPr="00465209">
        <w:rPr>
          <w:rFonts w:eastAsia="Times New Roman" w:cstheme="minorHAnsi"/>
          <w:u w:val="single"/>
          <w:lang w:val="tr-TR" w:eastAsia="tr-TR"/>
        </w:rPr>
        <w:t xml:space="preserve">finansal </w:t>
      </w:r>
      <w:r w:rsidRPr="00465209">
        <w:rPr>
          <w:rFonts w:eastAsia="Times New Roman" w:cstheme="minorHAnsi"/>
          <w:u w:val="single"/>
          <w:lang w:val="tr-TR" w:eastAsia="tr-TR"/>
        </w:rPr>
        <w:t>müşteri işlem ve işlem güvenliği verileriniz</w:t>
      </w:r>
      <w:r w:rsidRPr="00465209">
        <w:rPr>
          <w:rFonts w:eastAsia="Times New Roman" w:cstheme="minorHAnsi"/>
          <w:lang w:val="tr-TR" w:eastAsia="tr-TR"/>
        </w:rPr>
        <w:t xml:space="preserve">, </w:t>
      </w:r>
    </w:p>
    <w:p w14:paraId="4A3097B7" w14:textId="77777777"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Hukuki süreçlerin takibi amacıyla </w:t>
      </w:r>
      <w:r w:rsidRPr="00465209">
        <w:rPr>
          <w:rFonts w:eastAsia="Times New Roman" w:cstheme="minorHAnsi"/>
          <w:u w:val="single"/>
          <w:lang w:val="tr-TR" w:eastAsia="tr-TR"/>
        </w:rPr>
        <w:t>kimlik, iletişim, müşteri işlem ve işlem güvenliği verileriniz</w:t>
      </w:r>
      <w:r w:rsidRPr="00465209">
        <w:rPr>
          <w:rFonts w:eastAsia="Times New Roman" w:cstheme="minorHAnsi"/>
          <w:lang w:val="tr-TR" w:eastAsia="tr-TR"/>
        </w:rPr>
        <w:t xml:space="preserve">, </w:t>
      </w:r>
    </w:p>
    <w:p w14:paraId="45392C43" w14:textId="77777777"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Talep ve şikayet yönetimi amacıyla </w:t>
      </w:r>
      <w:r w:rsidRPr="00465209">
        <w:rPr>
          <w:rFonts w:eastAsia="Times New Roman" w:cstheme="minorHAnsi"/>
          <w:u w:val="single"/>
          <w:lang w:val="tr-TR" w:eastAsia="tr-TR"/>
        </w:rPr>
        <w:t>kimlik, iletişim, müşteri işlem ve işlem güvenliği verileriniz</w:t>
      </w:r>
      <w:r w:rsidRPr="00465209">
        <w:rPr>
          <w:rFonts w:eastAsia="Times New Roman" w:cstheme="minorHAnsi"/>
          <w:lang w:val="tr-TR" w:eastAsia="tr-TR"/>
        </w:rPr>
        <w:t>,</w:t>
      </w:r>
    </w:p>
    <w:p w14:paraId="3D63D10B" w14:textId="4AD71547"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Müşteri ilişkilerinin yürütülmesi amacıyla </w:t>
      </w:r>
      <w:r w:rsidRPr="00465209">
        <w:rPr>
          <w:rFonts w:eastAsia="Times New Roman" w:cstheme="minorHAnsi"/>
          <w:u w:val="single"/>
          <w:lang w:val="tr-TR" w:eastAsia="tr-TR"/>
        </w:rPr>
        <w:t xml:space="preserve">kimlik, iletişim, </w:t>
      </w:r>
      <w:r w:rsidR="00B4485E" w:rsidRPr="00465209">
        <w:rPr>
          <w:rFonts w:eastAsia="Times New Roman" w:cstheme="minorHAnsi"/>
          <w:u w:val="single"/>
          <w:lang w:val="tr-TR" w:eastAsia="tr-TR"/>
        </w:rPr>
        <w:t xml:space="preserve">finansal </w:t>
      </w:r>
      <w:r w:rsidRPr="00465209">
        <w:rPr>
          <w:rFonts w:eastAsia="Times New Roman" w:cstheme="minorHAnsi"/>
          <w:u w:val="single"/>
          <w:lang w:val="tr-TR" w:eastAsia="tr-TR"/>
        </w:rPr>
        <w:t>müşteri işlem ve işlem güvenliği verileriniz</w:t>
      </w:r>
      <w:r w:rsidRPr="00465209">
        <w:rPr>
          <w:rFonts w:eastAsia="Times New Roman" w:cstheme="minorHAnsi"/>
          <w:lang w:val="tr-TR" w:eastAsia="tr-TR"/>
        </w:rPr>
        <w:t>,</w:t>
      </w:r>
    </w:p>
    <w:p w14:paraId="39577082" w14:textId="77777777" w:rsidR="00667F1F" w:rsidRPr="00465209" w:rsidRDefault="00667F1F" w:rsidP="00667F1F">
      <w:pPr>
        <w:spacing w:after="0" w:line="276" w:lineRule="auto"/>
        <w:ind w:left="284"/>
        <w:jc w:val="both"/>
        <w:rPr>
          <w:rFonts w:cstheme="minorHAnsi"/>
          <w:lang w:val="tr-TR"/>
        </w:rPr>
      </w:pPr>
    </w:p>
    <w:p w14:paraId="6A83F913" w14:textId="1EBC9742" w:rsidR="00667F1F" w:rsidRPr="00465209" w:rsidRDefault="00667F1F" w:rsidP="00667F1F">
      <w:pPr>
        <w:shd w:val="clear" w:color="auto" w:fill="FFFFFF"/>
        <w:spacing w:after="0" w:line="276" w:lineRule="auto"/>
        <w:jc w:val="both"/>
        <w:rPr>
          <w:rFonts w:eastAsia="Times New Roman" w:cstheme="minorHAnsi"/>
          <w:b/>
          <w:bCs/>
          <w:i/>
          <w:iCs/>
          <w:lang w:val="tr-TR" w:eastAsia="tr-TR"/>
        </w:rPr>
      </w:pPr>
      <w:r w:rsidRPr="00465209">
        <w:rPr>
          <w:rFonts w:eastAsia="Times New Roman" w:cstheme="minorHAnsi"/>
          <w:b/>
          <w:bCs/>
          <w:i/>
          <w:iCs/>
          <w:lang w:val="tr-TR" w:eastAsia="tr-TR"/>
        </w:rPr>
        <w:lastRenderedPageBreak/>
        <w:t>Kanunlarca açıkça öngörülmesi ve veri sorumlusunun hukuki yükümlülüğünü yerine getirebilmesi için zorunlu olması hukuki sebebine dayalı olarak;</w:t>
      </w:r>
    </w:p>
    <w:p w14:paraId="44037500" w14:textId="77777777" w:rsidR="00667F1F" w:rsidRPr="00465209" w:rsidRDefault="00667F1F" w:rsidP="00667F1F">
      <w:pPr>
        <w:shd w:val="clear" w:color="auto" w:fill="FFFFFF"/>
        <w:spacing w:after="0" w:line="276" w:lineRule="auto"/>
        <w:jc w:val="both"/>
        <w:rPr>
          <w:rFonts w:eastAsia="Times New Roman" w:cstheme="minorHAnsi"/>
          <w:b/>
          <w:bCs/>
          <w:i/>
          <w:iCs/>
          <w:lang w:val="tr-TR" w:eastAsia="tr-TR"/>
        </w:rPr>
      </w:pPr>
    </w:p>
    <w:p w14:paraId="63F7438A" w14:textId="656CAFF9"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Bankamız faaliyetlerinin tabi olunan mevzuata uygun olarak yürütülmesi ve bu kapsamdaki hukuki yükümlülüklerin yerine getirilmesi amacıyla </w:t>
      </w:r>
      <w:r w:rsidRPr="00465209">
        <w:rPr>
          <w:rFonts w:eastAsia="Times New Roman" w:cstheme="minorHAnsi"/>
          <w:u w:val="single"/>
          <w:lang w:val="tr-TR" w:eastAsia="tr-TR"/>
        </w:rPr>
        <w:t xml:space="preserve">kimlik, iletişim, </w:t>
      </w:r>
      <w:r w:rsidR="00B4485E" w:rsidRPr="00465209">
        <w:rPr>
          <w:rFonts w:eastAsia="Times New Roman" w:cstheme="minorHAnsi"/>
          <w:u w:val="single"/>
          <w:lang w:val="tr-TR" w:eastAsia="tr-TR"/>
        </w:rPr>
        <w:t xml:space="preserve">finansal </w:t>
      </w:r>
      <w:r w:rsidRPr="00465209">
        <w:rPr>
          <w:rFonts w:eastAsia="Times New Roman" w:cstheme="minorHAnsi"/>
          <w:u w:val="single"/>
          <w:lang w:val="tr-TR" w:eastAsia="tr-TR"/>
        </w:rPr>
        <w:t>müşteri işlem ve işlem güvenliği verileriniz</w:t>
      </w:r>
      <w:r w:rsidRPr="00465209">
        <w:rPr>
          <w:rFonts w:eastAsia="Times New Roman" w:cstheme="minorHAnsi"/>
          <w:lang w:val="tr-TR" w:eastAsia="tr-TR"/>
        </w:rPr>
        <w:t xml:space="preserve">, </w:t>
      </w:r>
    </w:p>
    <w:p w14:paraId="1FE6E5B8" w14:textId="2C22DB68"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BDDK, TCMB ve MASAK gibi bilgi verme yükümlülüğümüz olan kamu kurumları başta olmak üzere</w:t>
      </w:r>
      <w:r w:rsidR="004B1E68" w:rsidRPr="00465209">
        <w:rPr>
          <w:rFonts w:eastAsia="Times New Roman" w:cstheme="minorHAnsi"/>
          <w:lang w:val="tr-TR" w:eastAsia="tr-TR"/>
        </w:rPr>
        <w:t xml:space="preserve"> kanunen yetkili kılınan</w:t>
      </w:r>
      <w:r w:rsidRPr="00465209">
        <w:rPr>
          <w:rFonts w:eastAsia="Times New Roman" w:cstheme="minorHAnsi"/>
          <w:i/>
          <w:iCs/>
          <w:lang w:val="tr-TR" w:eastAsia="tr-TR"/>
        </w:rPr>
        <w:t xml:space="preserve"> </w:t>
      </w:r>
      <w:r w:rsidR="004B1E68" w:rsidRPr="00465209">
        <w:rPr>
          <w:rFonts w:eastAsia="Times New Roman" w:cstheme="minorHAnsi"/>
          <w:lang w:val="tr-TR" w:eastAsia="tr-TR"/>
        </w:rPr>
        <w:t>makam</w:t>
      </w:r>
      <w:r w:rsidRPr="00465209">
        <w:rPr>
          <w:rFonts w:eastAsia="Times New Roman" w:cstheme="minorHAnsi"/>
          <w:lang w:val="tr-TR" w:eastAsia="tr-TR"/>
        </w:rPr>
        <w:t xml:space="preserve"> taleplerinin yerine getirilmesi amacıyla </w:t>
      </w:r>
      <w:r w:rsidRPr="00465209">
        <w:rPr>
          <w:rFonts w:eastAsia="Times New Roman" w:cstheme="minorHAnsi"/>
          <w:u w:val="single"/>
          <w:lang w:val="tr-TR" w:eastAsia="tr-TR"/>
        </w:rPr>
        <w:t xml:space="preserve">kimlik, iletişim, </w:t>
      </w:r>
      <w:r w:rsidR="00B4485E" w:rsidRPr="00465209">
        <w:rPr>
          <w:rFonts w:eastAsia="Times New Roman" w:cstheme="minorHAnsi"/>
          <w:u w:val="single"/>
          <w:lang w:val="tr-TR" w:eastAsia="tr-TR"/>
        </w:rPr>
        <w:t xml:space="preserve">finansal </w:t>
      </w:r>
      <w:r w:rsidRPr="00465209">
        <w:rPr>
          <w:rFonts w:eastAsia="Times New Roman" w:cstheme="minorHAnsi"/>
          <w:u w:val="single"/>
          <w:lang w:val="tr-TR" w:eastAsia="tr-TR"/>
        </w:rPr>
        <w:t>müşteri işlem ve işlem güvenliği verileriniz</w:t>
      </w:r>
      <w:r w:rsidRPr="00465209">
        <w:rPr>
          <w:rFonts w:eastAsia="Times New Roman" w:cstheme="minorHAnsi"/>
          <w:lang w:val="tr-TR" w:eastAsia="tr-TR"/>
        </w:rPr>
        <w:t xml:space="preserve">, </w:t>
      </w:r>
    </w:p>
    <w:p w14:paraId="78077C7D" w14:textId="6EBAC217"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Yetkili kuruluşlara mevzuattan kaynaklı bilgi verilmesi amacıyla </w:t>
      </w:r>
      <w:r w:rsidRPr="00465209">
        <w:rPr>
          <w:rFonts w:eastAsia="Times New Roman" w:cstheme="minorHAnsi"/>
          <w:u w:val="single"/>
          <w:lang w:val="tr-TR" w:eastAsia="tr-TR"/>
        </w:rPr>
        <w:t>kimlik, iletişim,</w:t>
      </w:r>
      <w:r w:rsidR="00B4485E" w:rsidRPr="00465209">
        <w:rPr>
          <w:rFonts w:eastAsia="Times New Roman" w:cstheme="minorHAnsi"/>
          <w:u w:val="single"/>
          <w:lang w:val="tr-TR" w:eastAsia="tr-TR"/>
        </w:rPr>
        <w:t xml:space="preserve"> finansal</w:t>
      </w:r>
      <w:r w:rsidRPr="00465209">
        <w:rPr>
          <w:rFonts w:eastAsia="Times New Roman" w:cstheme="minorHAnsi"/>
          <w:u w:val="single"/>
          <w:lang w:val="tr-TR" w:eastAsia="tr-TR"/>
        </w:rPr>
        <w:t xml:space="preserve"> müşteri işlem ve işlem güvenliği verileriniz</w:t>
      </w:r>
      <w:r w:rsidRPr="00465209">
        <w:rPr>
          <w:rFonts w:eastAsia="Times New Roman" w:cstheme="minorHAnsi"/>
          <w:lang w:val="tr-TR" w:eastAsia="tr-TR"/>
        </w:rPr>
        <w:t>,</w:t>
      </w:r>
    </w:p>
    <w:p w14:paraId="523FAD89" w14:textId="00688997"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Mevzuatta öngörülen saklama yükümlülüklerine uygunluğun sağlanması amacıyla </w:t>
      </w:r>
      <w:r w:rsidRPr="00465209">
        <w:rPr>
          <w:rFonts w:eastAsia="Times New Roman" w:cstheme="minorHAnsi"/>
          <w:u w:val="single"/>
          <w:lang w:val="tr-TR" w:eastAsia="tr-TR"/>
        </w:rPr>
        <w:t xml:space="preserve">kimlik, iletişim, </w:t>
      </w:r>
      <w:r w:rsidR="00B4485E" w:rsidRPr="00465209">
        <w:rPr>
          <w:rFonts w:eastAsia="Times New Roman" w:cstheme="minorHAnsi"/>
          <w:u w:val="single"/>
          <w:lang w:val="tr-TR" w:eastAsia="tr-TR"/>
        </w:rPr>
        <w:t xml:space="preserve">finansal </w:t>
      </w:r>
      <w:r w:rsidRPr="00465209">
        <w:rPr>
          <w:rFonts w:eastAsia="Times New Roman" w:cstheme="minorHAnsi"/>
          <w:u w:val="single"/>
          <w:lang w:val="tr-TR" w:eastAsia="tr-TR"/>
        </w:rPr>
        <w:t>müşteri işlem ve işlem güvenliği verileriniz</w:t>
      </w:r>
      <w:r w:rsidRPr="00465209">
        <w:rPr>
          <w:rFonts w:eastAsia="Times New Roman" w:cstheme="minorHAnsi"/>
          <w:lang w:val="tr-TR" w:eastAsia="tr-TR"/>
        </w:rPr>
        <w:t xml:space="preserve">, </w:t>
      </w:r>
    </w:p>
    <w:p w14:paraId="6FF150C9" w14:textId="42BDD6D2" w:rsidR="00667F1F" w:rsidRPr="00465209" w:rsidRDefault="00667F1F" w:rsidP="00667F1F">
      <w:pPr>
        <w:numPr>
          <w:ilvl w:val="0"/>
          <w:numId w:val="9"/>
        </w:numPr>
        <w:spacing w:after="0" w:line="276" w:lineRule="auto"/>
        <w:ind w:left="709" w:hanging="425"/>
        <w:jc w:val="both"/>
        <w:rPr>
          <w:rFonts w:eastAsia="Times New Roman" w:cstheme="minorHAnsi"/>
          <w:lang w:val="tr-TR" w:eastAsia="tr-TR"/>
        </w:rPr>
      </w:pPr>
      <w:r w:rsidRPr="00465209">
        <w:rPr>
          <w:rFonts w:eastAsia="Times New Roman" w:cstheme="minorHAnsi"/>
          <w:lang w:val="tr-TR" w:eastAsia="tr-TR"/>
        </w:rPr>
        <w:t xml:space="preserve">İlgili kişi başvurularının mevzuata uygun olarak yanıtlanması ve gerekli işlemlerin gerçekleştirilmesi amacıyla </w:t>
      </w:r>
      <w:r w:rsidRPr="00465209">
        <w:rPr>
          <w:rFonts w:eastAsia="Times New Roman" w:cstheme="minorHAnsi"/>
          <w:u w:val="single"/>
          <w:lang w:val="tr-TR" w:eastAsia="tr-TR"/>
        </w:rPr>
        <w:t>kimlik, iletişim,</w:t>
      </w:r>
      <w:r w:rsidR="00B4485E" w:rsidRPr="00465209">
        <w:rPr>
          <w:rFonts w:eastAsia="Times New Roman" w:cstheme="minorHAnsi"/>
          <w:u w:val="single"/>
          <w:lang w:val="tr-TR" w:eastAsia="tr-TR"/>
        </w:rPr>
        <w:t xml:space="preserve"> finansal</w:t>
      </w:r>
      <w:r w:rsidRPr="00465209">
        <w:rPr>
          <w:rFonts w:eastAsia="Times New Roman" w:cstheme="minorHAnsi"/>
          <w:u w:val="single"/>
          <w:lang w:val="tr-TR" w:eastAsia="tr-TR"/>
        </w:rPr>
        <w:t xml:space="preserve"> müşteri işlem ve işlem güvenliği verileriniz</w:t>
      </w:r>
      <w:r w:rsidRPr="00465209">
        <w:rPr>
          <w:rFonts w:eastAsia="Times New Roman" w:cstheme="minorHAnsi"/>
          <w:lang w:val="tr-TR" w:eastAsia="tr-TR"/>
        </w:rPr>
        <w:t xml:space="preserve"> işlenecektir.</w:t>
      </w:r>
    </w:p>
    <w:p w14:paraId="2A905515" w14:textId="77777777" w:rsidR="00667F1F" w:rsidRPr="00465209" w:rsidRDefault="00667F1F" w:rsidP="00CA386E">
      <w:pPr>
        <w:jc w:val="both"/>
        <w:rPr>
          <w:rFonts w:cstheme="minorHAnsi"/>
          <w:color w:val="000000"/>
          <w:lang w:val="tr-TR"/>
        </w:rPr>
      </w:pPr>
    </w:p>
    <w:p w14:paraId="37B7E835" w14:textId="041454BE" w:rsidR="00FC75F2" w:rsidRPr="00465209" w:rsidRDefault="00FC75F2" w:rsidP="00FC75F2">
      <w:pPr>
        <w:pStyle w:val="ListeParagraf"/>
        <w:ind w:left="1440"/>
        <w:jc w:val="both"/>
        <w:rPr>
          <w:rFonts w:cstheme="minorHAnsi"/>
          <w:color w:val="000000"/>
          <w:lang w:val="tr-TR"/>
        </w:rPr>
      </w:pPr>
    </w:p>
    <w:p w14:paraId="1A6322E2" w14:textId="41AA1EE3" w:rsidR="00356769" w:rsidRPr="00465209" w:rsidRDefault="007B7EEB" w:rsidP="00C73EDF">
      <w:pPr>
        <w:pStyle w:val="ListeParagraf"/>
        <w:numPr>
          <w:ilvl w:val="0"/>
          <w:numId w:val="1"/>
        </w:numPr>
        <w:jc w:val="both"/>
        <w:rPr>
          <w:b/>
          <w:lang w:val="tr-TR"/>
        </w:rPr>
      </w:pPr>
      <w:r w:rsidRPr="00465209">
        <w:rPr>
          <w:b/>
          <w:lang w:val="tr-TR"/>
        </w:rPr>
        <w:t>Üçüncü Taraflara Aktarım</w:t>
      </w:r>
    </w:p>
    <w:p w14:paraId="6489B072" w14:textId="366FBFCF" w:rsidR="00667F1F" w:rsidRPr="00465209" w:rsidRDefault="00667F1F" w:rsidP="00EE09B4">
      <w:pPr>
        <w:jc w:val="both"/>
        <w:rPr>
          <w:rFonts w:cstheme="minorHAnsi"/>
          <w:color w:val="000000"/>
          <w:lang w:val="tr-TR"/>
        </w:rPr>
      </w:pPr>
      <w:r w:rsidRPr="00465209">
        <w:rPr>
          <w:rFonts w:cstheme="minorHAnsi"/>
          <w:color w:val="000000"/>
          <w:lang w:val="tr-TR"/>
        </w:rPr>
        <w:t xml:space="preserve">Açık Bankacılık hizmetleri kapsamında yukarıda yer alan yöntemlerle toplanan kişisel verileriniz; Bankamız tarafından yukarıda açıklanan Amaçlar çerçevesinde işlenmektedir.  Bankamız her durumda KVKK’nın 4. maddesinde yer alan ilkelere uygun olarak, kişisel verilerinizi işlendikleri amaç ile bağlantılı, sınırlı ve ölçülü olarak işlemekte ve aktarmaktadır. </w:t>
      </w:r>
      <w:r w:rsidR="004B1E68" w:rsidRPr="00465209">
        <w:rPr>
          <w:rFonts w:cstheme="minorHAnsi"/>
          <w:color w:val="000000"/>
          <w:lang w:val="tr-TR"/>
        </w:rPr>
        <w:t>Bu kapsamda,</w:t>
      </w:r>
    </w:p>
    <w:p w14:paraId="1DA58E7C" w14:textId="4D553A36" w:rsidR="00667F1F" w:rsidRPr="00465209" w:rsidRDefault="00667F1F" w:rsidP="00F03EED">
      <w:pPr>
        <w:pStyle w:val="ListeParagraf"/>
        <w:numPr>
          <w:ilvl w:val="0"/>
          <w:numId w:val="10"/>
        </w:numPr>
        <w:jc w:val="both"/>
        <w:rPr>
          <w:rFonts w:cstheme="minorHAnsi"/>
          <w:color w:val="000000"/>
          <w:lang w:val="tr-TR"/>
        </w:rPr>
      </w:pPr>
      <w:r w:rsidRPr="00465209">
        <w:rPr>
          <w:rFonts w:cstheme="minorHAnsi"/>
          <w:color w:val="000000"/>
          <w:lang w:val="tr-TR"/>
        </w:rPr>
        <w:t xml:space="preserve">Kanunlarca açıkça öngörülmesi ve veri sorumlusunun hukuki yükümlülüğünü yerine getirebilmesi için zorunlu olması hukuki sebebine dayalı olarak; </w:t>
      </w:r>
      <w:r w:rsidR="007B7EEB" w:rsidRPr="00465209">
        <w:rPr>
          <w:rFonts w:cstheme="minorHAnsi"/>
          <w:color w:val="000000"/>
          <w:lang w:val="tr-TR"/>
        </w:rPr>
        <w:t xml:space="preserve">Bankamız’ın hukuki yükümlülüklerini yerine getirebilmesi </w:t>
      </w:r>
      <w:r w:rsidRPr="00465209">
        <w:rPr>
          <w:rFonts w:cstheme="minorHAnsi"/>
          <w:color w:val="000000"/>
          <w:lang w:val="tr-TR"/>
        </w:rPr>
        <w:t xml:space="preserve">amacıyla </w:t>
      </w:r>
      <w:r w:rsidR="007B7EEB" w:rsidRPr="00465209">
        <w:rPr>
          <w:rFonts w:cstheme="minorHAnsi"/>
          <w:color w:val="000000"/>
          <w:lang w:val="tr-TR"/>
        </w:rPr>
        <w:t>mevzuatın çizdiği çerçevede bilgi paylaşımı yapılan kuruluşlara</w:t>
      </w:r>
      <w:r w:rsidR="002F5B47" w:rsidRPr="00465209">
        <w:rPr>
          <w:rFonts w:cstheme="minorHAnsi"/>
          <w:color w:val="000000"/>
          <w:lang w:val="tr-TR"/>
        </w:rPr>
        <w:t>,</w:t>
      </w:r>
    </w:p>
    <w:p w14:paraId="7FB20140" w14:textId="61A463DE" w:rsidR="00667F1F" w:rsidRPr="00465209" w:rsidRDefault="00667F1F" w:rsidP="00F03EED">
      <w:pPr>
        <w:pStyle w:val="ListeParagraf"/>
        <w:numPr>
          <w:ilvl w:val="0"/>
          <w:numId w:val="10"/>
        </w:numPr>
        <w:jc w:val="both"/>
        <w:rPr>
          <w:rFonts w:cstheme="minorHAnsi"/>
          <w:color w:val="000000"/>
          <w:lang w:val="tr-TR"/>
        </w:rPr>
      </w:pPr>
      <w:r w:rsidRPr="00465209">
        <w:rPr>
          <w:rFonts w:cstheme="minorHAnsi"/>
          <w:color w:val="000000"/>
          <w:lang w:val="tr-TR"/>
        </w:rPr>
        <w:t xml:space="preserve">Bir sözleşmenin kurulması veya ifasıyla doğrudan doğruya ilgili olması kaydıyla, sözleşmenin taraflarına ait kişisel verilerin işlenmesinin gerekli olması hukuki sebebine dayalı olarak; talep ettiğiniz Açık Bankacılık hizmetlerinin tarafınıza sunulması amacıyla </w:t>
      </w:r>
      <w:r w:rsidR="007B7EEB" w:rsidRPr="00465209">
        <w:rPr>
          <w:rFonts w:cstheme="minorHAnsi"/>
          <w:color w:val="000000"/>
          <w:lang w:val="tr-TR"/>
        </w:rPr>
        <w:t>Açık Bankacılık Hizmetleri kapsamında ödeme hesabınızın bulunduğu HHS’lere</w:t>
      </w:r>
      <w:r w:rsidR="002F5B47" w:rsidRPr="00465209">
        <w:rPr>
          <w:rFonts w:cstheme="minorHAnsi"/>
          <w:color w:val="000000"/>
          <w:lang w:val="tr-TR"/>
        </w:rPr>
        <w:t>,</w:t>
      </w:r>
    </w:p>
    <w:p w14:paraId="62F15485" w14:textId="79D3F014" w:rsidR="00667F1F" w:rsidRPr="00465209" w:rsidRDefault="00667F1F" w:rsidP="00F03EED">
      <w:pPr>
        <w:pStyle w:val="ListeParagraf"/>
        <w:numPr>
          <w:ilvl w:val="0"/>
          <w:numId w:val="10"/>
        </w:numPr>
        <w:jc w:val="both"/>
        <w:rPr>
          <w:rFonts w:cstheme="minorHAnsi"/>
          <w:color w:val="000000"/>
          <w:lang w:val="tr-TR"/>
        </w:rPr>
      </w:pPr>
      <w:r w:rsidRPr="00465209">
        <w:rPr>
          <w:rFonts w:cstheme="minorHAnsi"/>
          <w:color w:val="000000"/>
          <w:lang w:val="tr-TR"/>
        </w:rPr>
        <w:t>İlgili kişinin temel hak ve özgürlüklerine zarar vermemek kaydıyla, veri sorumlusunun meşru menfaatleri için veri işlenmesinin zorunlu olması hukuki sebebine dayalı olarak; talep ettiğiniz Açık Bankacılık hizmetinin sunulması, değişiklik, bilgilendirme, kullanım ve bakım hizmetleri ile sözleşmenin yenilenmesine ilişkin iletileri göndermek amacıyla hizmet aldığımız tedarikçilerimize</w:t>
      </w:r>
      <w:r w:rsidR="002F5B47" w:rsidRPr="00465209">
        <w:rPr>
          <w:rFonts w:cstheme="minorHAnsi"/>
          <w:color w:val="000000"/>
          <w:lang w:val="tr-TR"/>
        </w:rPr>
        <w:t>,</w:t>
      </w:r>
    </w:p>
    <w:p w14:paraId="52AE38C2" w14:textId="08C8D72C" w:rsidR="00B4485E" w:rsidRPr="00465209" w:rsidRDefault="00B4485E" w:rsidP="00B4485E">
      <w:pPr>
        <w:pStyle w:val="ListeParagraf"/>
        <w:numPr>
          <w:ilvl w:val="0"/>
          <w:numId w:val="10"/>
        </w:numPr>
        <w:tabs>
          <w:tab w:val="right" w:pos="9072"/>
        </w:tabs>
        <w:spacing w:line="256" w:lineRule="auto"/>
        <w:jc w:val="both"/>
        <w:rPr>
          <w:color w:val="000000"/>
          <w:lang w:val="tr-TR"/>
        </w:rPr>
      </w:pPr>
      <w:r w:rsidRPr="00465209">
        <w:rPr>
          <w:rFonts w:cstheme="minorHAnsi"/>
          <w:color w:val="000000"/>
          <w:lang w:val="tr-TR"/>
        </w:rPr>
        <w:t xml:space="preserve">İlgili kişinin temel hak ve özgürlüklerine zarar vermemek kaydıyla, </w:t>
      </w:r>
      <w:r w:rsidRPr="00465209">
        <w:rPr>
          <w:color w:val="000000" w:themeColor="text1"/>
          <w:lang w:val="tr-TR"/>
        </w:rPr>
        <w:t>veri sorumlusunun meşru menfaatleri için veri işlenmesinin zorunlu olması hukuki sebebine dayalı olarak; ilgili kişinin kişisel verilerinin güvenliğinin sağlanmak suretiyle muhafaza edilmesi amacıyla hizmet aldığımız tedarikçilerimize</w:t>
      </w:r>
    </w:p>
    <w:p w14:paraId="2E1B6F5E" w14:textId="21E15068" w:rsidR="00667F1F" w:rsidRPr="00465209" w:rsidRDefault="007B7EEB" w:rsidP="002F5B47">
      <w:pPr>
        <w:tabs>
          <w:tab w:val="right" w:pos="9072"/>
        </w:tabs>
        <w:jc w:val="both"/>
        <w:rPr>
          <w:rFonts w:cstheme="minorHAnsi"/>
          <w:color w:val="000000"/>
          <w:lang w:val="tr-TR"/>
        </w:rPr>
      </w:pPr>
      <w:r w:rsidRPr="00465209">
        <w:rPr>
          <w:rFonts w:cstheme="minorHAnsi"/>
          <w:color w:val="000000"/>
          <w:lang w:val="tr-TR"/>
        </w:rPr>
        <w:t xml:space="preserve"> aktarılabilecektir. </w:t>
      </w:r>
      <w:r w:rsidR="002F5B47" w:rsidRPr="00465209">
        <w:rPr>
          <w:rFonts w:cstheme="minorHAnsi"/>
          <w:color w:val="000000"/>
          <w:lang w:val="tr-TR"/>
        </w:rPr>
        <w:tab/>
      </w:r>
    </w:p>
    <w:p w14:paraId="73A2A062" w14:textId="1EEA8670" w:rsidR="00667F1F" w:rsidRPr="00465209" w:rsidRDefault="00667F1F" w:rsidP="00667F1F">
      <w:pPr>
        <w:spacing w:after="0"/>
        <w:jc w:val="both"/>
        <w:rPr>
          <w:rFonts w:cstheme="minorHAnsi"/>
          <w:color w:val="000000"/>
          <w:lang w:val="tr-TR"/>
        </w:rPr>
      </w:pPr>
      <w:r w:rsidRPr="00465209">
        <w:rPr>
          <w:rFonts w:cstheme="minorHAnsi"/>
          <w:color w:val="000000"/>
          <w:lang w:val="tr-TR"/>
        </w:rPr>
        <w:t xml:space="preserve">Ayrıca, Bankamız HHS olarak hareket ettiği hallerde; onayınız kapsamında Bankamızda yer alan hesap </w:t>
      </w:r>
      <w:r w:rsidR="00C73EDF" w:rsidRPr="00465209">
        <w:rPr>
          <w:rFonts w:cstheme="minorHAnsi"/>
          <w:color w:val="000000"/>
          <w:lang w:val="tr-TR"/>
        </w:rPr>
        <w:t xml:space="preserve">ve kart </w:t>
      </w:r>
      <w:r w:rsidRPr="00465209">
        <w:rPr>
          <w:rFonts w:cstheme="minorHAnsi"/>
          <w:color w:val="000000"/>
          <w:lang w:val="tr-TR"/>
        </w:rPr>
        <w:t>verilerinizi açık bankacılık hizmetleri aldığınız diğer taraflarla paylaşabilecektir.</w:t>
      </w:r>
    </w:p>
    <w:p w14:paraId="7AFDBFAD" w14:textId="77777777" w:rsidR="00667F1F" w:rsidRPr="00465209" w:rsidRDefault="00667F1F" w:rsidP="00667F1F">
      <w:pPr>
        <w:spacing w:after="0"/>
        <w:jc w:val="both"/>
        <w:rPr>
          <w:rFonts w:cstheme="minorHAnsi"/>
          <w:color w:val="000000"/>
          <w:lang w:val="tr-TR"/>
        </w:rPr>
      </w:pPr>
    </w:p>
    <w:p w14:paraId="36C98105" w14:textId="77777777" w:rsidR="00667F1F" w:rsidRPr="00465209" w:rsidRDefault="00667F1F" w:rsidP="00667F1F">
      <w:pPr>
        <w:spacing w:after="0"/>
        <w:jc w:val="both"/>
        <w:rPr>
          <w:rFonts w:cstheme="minorHAnsi"/>
          <w:color w:val="000000"/>
          <w:lang w:val="tr-TR"/>
        </w:rPr>
      </w:pPr>
      <w:r w:rsidRPr="00465209">
        <w:rPr>
          <w:rFonts w:cstheme="minorHAnsi"/>
          <w:color w:val="000000"/>
          <w:lang w:val="tr-TR"/>
        </w:rPr>
        <w:t>Belirtilenlerin dışında, tarafınıza sunduğumuz Açık Bankacılık hizmetleri kapsamında temin ettiğimiz kişisel verileriniz, tarafınızdan gelen bir talep veya talimat olmaksızın yurt içindeki veya yurt dışındaki üçüncü kişilerle paylaşılmayacak ve bunlara aktarılmayacaktır.</w:t>
      </w:r>
    </w:p>
    <w:p w14:paraId="1163A54F" w14:textId="77777777" w:rsidR="00667F1F" w:rsidRPr="00465209" w:rsidRDefault="00667F1F" w:rsidP="00667F1F">
      <w:pPr>
        <w:spacing w:after="0"/>
        <w:jc w:val="both"/>
        <w:rPr>
          <w:rFonts w:cstheme="minorHAnsi"/>
          <w:color w:val="000000"/>
          <w:lang w:val="tr-TR"/>
        </w:rPr>
      </w:pPr>
    </w:p>
    <w:p w14:paraId="4CFDDAB0" w14:textId="62A689A8" w:rsidR="00C73EDF" w:rsidRPr="00465209" w:rsidRDefault="007B7EEB" w:rsidP="00B666FE">
      <w:pPr>
        <w:jc w:val="both"/>
        <w:rPr>
          <w:lang w:val="tr-TR"/>
        </w:rPr>
      </w:pPr>
      <w:r w:rsidRPr="00465209">
        <w:rPr>
          <w:rFonts w:cstheme="minorHAnsi"/>
          <w:color w:val="000000"/>
          <w:lang w:val="tr-TR"/>
        </w:rPr>
        <w:t xml:space="preserve">Kişisel verilerinizin üçüncü taraflara aktarılmasına ilişkin daha fazla bilgi için </w:t>
      </w:r>
      <w:hyperlink r:id="rId9" w:anchor="kvkk" w:history="1">
        <w:r w:rsidR="00C73EDF" w:rsidRPr="00465209">
          <w:rPr>
            <w:rStyle w:val="Kpr"/>
            <w:i/>
            <w:lang w:val="tr-TR"/>
          </w:rPr>
          <w:t>Gizlilik Politikamız | Türkiye İş Bankası A.Ş. (isbank.com.tr)</w:t>
        </w:r>
      </w:hyperlink>
      <w:r w:rsidR="00C73EDF" w:rsidRPr="00465209">
        <w:rPr>
          <w:lang w:val="tr-TR"/>
        </w:rPr>
        <w:t xml:space="preserve"> </w:t>
      </w:r>
      <w:r w:rsidRPr="00465209">
        <w:rPr>
          <w:rFonts w:cstheme="minorHAnsi"/>
          <w:color w:val="000000"/>
          <w:lang w:val="tr-TR"/>
        </w:rPr>
        <w:t xml:space="preserve"> adresini ziyaret edebilirsiniz.</w:t>
      </w:r>
      <w:r w:rsidRPr="00465209">
        <w:rPr>
          <w:lang w:val="tr-TR"/>
        </w:rPr>
        <w:t xml:space="preserve"> </w:t>
      </w:r>
    </w:p>
    <w:p w14:paraId="5C2DA181" w14:textId="77777777" w:rsidR="00C73EDF" w:rsidRPr="00465209" w:rsidRDefault="00C73EDF" w:rsidP="00C73EDF">
      <w:pPr>
        <w:jc w:val="both"/>
        <w:rPr>
          <w:rFonts w:cstheme="minorHAnsi"/>
          <w:b/>
          <w:color w:val="000000"/>
          <w:lang w:val="tr-TR"/>
        </w:rPr>
      </w:pPr>
    </w:p>
    <w:p w14:paraId="26D80361" w14:textId="1A836248" w:rsidR="006F31B9" w:rsidRPr="00465209" w:rsidRDefault="00C312C2" w:rsidP="00C73EDF">
      <w:pPr>
        <w:pStyle w:val="ListeParagraf"/>
        <w:numPr>
          <w:ilvl w:val="0"/>
          <w:numId w:val="1"/>
        </w:numPr>
        <w:jc w:val="both"/>
        <w:rPr>
          <w:rFonts w:cstheme="minorHAnsi"/>
          <w:b/>
          <w:color w:val="000000"/>
          <w:lang w:val="tr-TR"/>
        </w:rPr>
      </w:pPr>
      <w:r w:rsidRPr="00465209">
        <w:rPr>
          <w:rFonts w:cstheme="minorHAnsi"/>
          <w:b/>
          <w:color w:val="000000"/>
          <w:lang w:val="tr-TR"/>
        </w:rPr>
        <w:t xml:space="preserve">Kişisel Verisi İşlenen İlgili </w:t>
      </w:r>
      <w:r w:rsidR="006F31B9" w:rsidRPr="00465209">
        <w:rPr>
          <w:rFonts w:cstheme="minorHAnsi"/>
          <w:b/>
          <w:color w:val="000000"/>
          <w:lang w:val="tr-TR"/>
        </w:rPr>
        <w:t>Kişi olarak Haklarınız</w:t>
      </w:r>
    </w:p>
    <w:p w14:paraId="480658A9" w14:textId="77777777" w:rsidR="004C0ED6" w:rsidRPr="00465209" w:rsidRDefault="006F31B9" w:rsidP="00B666FE">
      <w:pPr>
        <w:jc w:val="both"/>
        <w:rPr>
          <w:rFonts w:cstheme="minorHAnsi"/>
          <w:color w:val="000000"/>
          <w:lang w:val="tr-TR"/>
        </w:rPr>
      </w:pPr>
      <w:r w:rsidRPr="00465209">
        <w:rPr>
          <w:rFonts w:cstheme="minorHAnsi"/>
          <w:color w:val="000000"/>
          <w:lang w:val="tr-TR"/>
        </w:rPr>
        <w:t>KVKK’da öngörüldüğü üzere, kişisel verisi işlenen ilgili kişi olarak Türkiye İş Bankası A.Ş.’ye başvurduğunuz takdirde aşağıdaki haklarınızı kullanabilirsiniz:</w:t>
      </w:r>
    </w:p>
    <w:p w14:paraId="36841C9E" w14:textId="7A32B45B"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Kişisel verinizin işlenip işlenmediğini öğrenme</w:t>
      </w:r>
      <w:r w:rsidR="00465209" w:rsidRPr="00465209">
        <w:rPr>
          <w:rFonts w:cstheme="minorHAnsi"/>
          <w:color w:val="000000"/>
          <w:lang w:val="tr-TR"/>
        </w:rPr>
        <w:t>,</w:t>
      </w:r>
    </w:p>
    <w:p w14:paraId="054AAF58" w14:textId="4AE56BC6"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Kişisel veriniz işlendiyse buna ilişkin bilgi talep etme</w:t>
      </w:r>
      <w:r w:rsidR="00465209" w:rsidRPr="00465209">
        <w:rPr>
          <w:rFonts w:cstheme="minorHAnsi"/>
          <w:color w:val="000000"/>
          <w:lang w:val="tr-TR"/>
        </w:rPr>
        <w:t>,</w:t>
      </w:r>
    </w:p>
    <w:p w14:paraId="1D35838F" w14:textId="77777777"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Kişisel verilerinizin işlenme amacını ve bunların amacına uygun kullanılıp kullanılmadığını öğrenme,</w:t>
      </w:r>
    </w:p>
    <w:p w14:paraId="2904CE75" w14:textId="77777777"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Yurt içinde veya yurt dışında kişisel verilerinizin aktarıldığı üçüncü kişileri bilme,</w:t>
      </w:r>
    </w:p>
    <w:p w14:paraId="38711940" w14:textId="77777777"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Kişisel verilerinizin eksik veya yanlış işlenmiş olması halinde bunların düzeltilmesini isteme,</w:t>
      </w:r>
    </w:p>
    <w:p w14:paraId="65E26F4F" w14:textId="77777777"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KVKK ve diğer ilgili mevzuat hükümlerine uygun olarak işlenmiş olmasına rağmen işlenmesini gerektiren sebeplerin ortadan kalkması halinde kişisel verilerinizin silinmesini veya yok edilmesini isteme,</w:t>
      </w:r>
    </w:p>
    <w:p w14:paraId="3AD51958" w14:textId="77777777"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Kişisel verilerinizin düzeltilmesi, silinmesi veya yok edilmesi halinde bahse konu işlemlerin kişisel verilerinizin aktarıldığı üçüncü kişilere bildirilmesini isteme,</w:t>
      </w:r>
    </w:p>
    <w:p w14:paraId="1C3A112C" w14:textId="77777777" w:rsidR="006F31B9" w:rsidRPr="00465209" w:rsidRDefault="006F31B9" w:rsidP="006F31B9">
      <w:pPr>
        <w:pStyle w:val="ListeParagraf"/>
        <w:numPr>
          <w:ilvl w:val="0"/>
          <w:numId w:val="2"/>
        </w:numPr>
        <w:jc w:val="both"/>
        <w:rPr>
          <w:rFonts w:cstheme="minorHAnsi"/>
          <w:color w:val="000000"/>
          <w:lang w:val="tr-TR"/>
        </w:rPr>
      </w:pPr>
      <w:r w:rsidRPr="00465209">
        <w:rPr>
          <w:rFonts w:cstheme="minorHAnsi"/>
          <w:color w:val="000000"/>
          <w:lang w:val="tr-TR"/>
        </w:rPr>
        <w:t>İşlenen verilerinizin münhasıran otomatik sistemler vasıtasıyla analiz edilmesi suretiyle kendi aleyhinize bir sonucun ortaya çıkmasına itiraz etme,</w:t>
      </w:r>
    </w:p>
    <w:p w14:paraId="07DDD823" w14:textId="0B271562" w:rsidR="005E3647" w:rsidRDefault="006F31B9" w:rsidP="00465209">
      <w:pPr>
        <w:pStyle w:val="ListeParagraf"/>
        <w:numPr>
          <w:ilvl w:val="0"/>
          <w:numId w:val="2"/>
        </w:numPr>
        <w:jc w:val="both"/>
        <w:rPr>
          <w:rFonts w:cstheme="minorHAnsi"/>
          <w:color w:val="000000"/>
          <w:lang w:val="tr-TR"/>
        </w:rPr>
      </w:pPr>
      <w:r w:rsidRPr="00465209">
        <w:rPr>
          <w:rFonts w:cstheme="minorHAnsi"/>
          <w:color w:val="000000"/>
          <w:lang w:val="tr-TR"/>
        </w:rPr>
        <w:t>Kişisel verilerinizin kanuna aykırı olarak işlenmesi sebebiyle zarara uğramanız halinde zararın giderilmesini talep etme</w:t>
      </w:r>
      <w:r w:rsidR="00465209" w:rsidRPr="00465209">
        <w:rPr>
          <w:rFonts w:cstheme="minorHAnsi"/>
          <w:color w:val="000000"/>
          <w:lang w:val="tr-TR"/>
        </w:rPr>
        <w:t>.</w:t>
      </w:r>
    </w:p>
    <w:p w14:paraId="0997484E" w14:textId="319EF2B6" w:rsidR="004C0ED6" w:rsidRPr="00465209" w:rsidRDefault="006F31B9" w:rsidP="005E3647">
      <w:pPr>
        <w:pStyle w:val="ListeParagraf"/>
        <w:numPr>
          <w:ilvl w:val="0"/>
          <w:numId w:val="1"/>
        </w:numPr>
        <w:jc w:val="both"/>
        <w:rPr>
          <w:rFonts w:cstheme="minorHAnsi"/>
          <w:b/>
          <w:color w:val="000000"/>
          <w:lang w:val="tr-TR"/>
        </w:rPr>
      </w:pPr>
      <w:r w:rsidRPr="00465209">
        <w:rPr>
          <w:rFonts w:cstheme="minorHAnsi"/>
          <w:b/>
          <w:color w:val="000000"/>
          <w:lang w:val="tr-TR"/>
        </w:rPr>
        <w:t>Talep ve Başvurularınız</w:t>
      </w:r>
    </w:p>
    <w:p w14:paraId="0BBD88D1" w14:textId="77777777" w:rsidR="00383A2C" w:rsidRPr="00465209" w:rsidRDefault="00383A2C" w:rsidP="00383A2C">
      <w:pPr>
        <w:jc w:val="both"/>
        <w:rPr>
          <w:rFonts w:cstheme="minorHAnsi"/>
          <w:color w:val="000000"/>
          <w:lang w:val="tr-TR"/>
        </w:rPr>
      </w:pPr>
      <w:r w:rsidRPr="00465209">
        <w:rPr>
          <w:rFonts w:cstheme="minorHAnsi"/>
          <w:color w:val="000000"/>
          <w:lang w:val="tr-TR"/>
        </w:rPr>
        <w:t>Yukarıda belirtilen haklarınızı kullanmak için;</w:t>
      </w:r>
    </w:p>
    <w:p w14:paraId="01368169" w14:textId="77777777" w:rsidR="00383A2C" w:rsidRPr="00465209" w:rsidRDefault="00383A2C" w:rsidP="00383A2C">
      <w:pPr>
        <w:pStyle w:val="ListeParagraf"/>
        <w:numPr>
          <w:ilvl w:val="0"/>
          <w:numId w:val="2"/>
        </w:numPr>
        <w:jc w:val="both"/>
        <w:rPr>
          <w:rFonts w:cstheme="minorHAnsi"/>
          <w:color w:val="000000"/>
          <w:lang w:val="tr-TR"/>
        </w:rPr>
      </w:pPr>
      <w:r w:rsidRPr="00465209">
        <w:rPr>
          <w:rFonts w:cstheme="minorHAnsi"/>
          <w:color w:val="000000"/>
          <w:lang w:val="tr-TR"/>
        </w:rPr>
        <w:t>kimlik tespiti yapılarak Şubelerimiz aracılığıyla,</w:t>
      </w:r>
    </w:p>
    <w:p w14:paraId="230F5790" w14:textId="77777777" w:rsidR="00383A2C" w:rsidRPr="00465209" w:rsidRDefault="00383A2C" w:rsidP="00383A2C">
      <w:pPr>
        <w:pStyle w:val="ListeParagraf"/>
        <w:numPr>
          <w:ilvl w:val="0"/>
          <w:numId w:val="2"/>
        </w:numPr>
        <w:jc w:val="both"/>
        <w:rPr>
          <w:rFonts w:cstheme="minorHAnsi"/>
          <w:color w:val="000000"/>
          <w:lang w:val="tr-TR"/>
        </w:rPr>
      </w:pPr>
      <w:r w:rsidRPr="00465209">
        <w:rPr>
          <w:rFonts w:cstheme="minorHAnsi"/>
          <w:color w:val="000000"/>
          <w:lang w:val="tr-TR"/>
        </w:rPr>
        <w:t>kimlik doğrulaması gerçekleştirilerek Dijital Kanallarımız ya da Çağrı Merkezimiz üzerinden,</w:t>
      </w:r>
    </w:p>
    <w:p w14:paraId="1E9EEE8E" w14:textId="77777777" w:rsidR="00383A2C" w:rsidRPr="00465209" w:rsidRDefault="00383A2C" w:rsidP="00383A2C">
      <w:pPr>
        <w:pStyle w:val="ListeParagraf"/>
        <w:numPr>
          <w:ilvl w:val="0"/>
          <w:numId w:val="2"/>
        </w:numPr>
        <w:jc w:val="both"/>
        <w:rPr>
          <w:rFonts w:cstheme="minorHAnsi"/>
          <w:color w:val="000000"/>
          <w:lang w:val="tr-TR"/>
        </w:rPr>
      </w:pPr>
      <w:r w:rsidRPr="00465209">
        <w:rPr>
          <w:rFonts w:cstheme="minorHAnsi"/>
          <w:color w:val="000000"/>
          <w:lang w:val="tr-TR"/>
        </w:rPr>
        <w:t>“İş Kuleleri 34330 Levent Beşiktaş-İstanbul” adresine noter kanalıyla,</w:t>
      </w:r>
    </w:p>
    <w:p w14:paraId="52328840" w14:textId="77777777" w:rsidR="00383A2C" w:rsidRPr="00465209" w:rsidRDefault="00383A2C" w:rsidP="00383A2C">
      <w:pPr>
        <w:pStyle w:val="ListeParagraf"/>
        <w:numPr>
          <w:ilvl w:val="0"/>
          <w:numId w:val="2"/>
        </w:numPr>
        <w:jc w:val="both"/>
        <w:rPr>
          <w:rFonts w:cstheme="minorHAnsi"/>
          <w:color w:val="000000"/>
          <w:lang w:val="tr-TR"/>
        </w:rPr>
      </w:pPr>
      <w:r w:rsidRPr="00465209">
        <w:rPr>
          <w:rFonts w:cstheme="minorHAnsi"/>
          <w:color w:val="000000"/>
          <w:lang w:val="tr-TR"/>
        </w:rPr>
        <w:t>isbankasi@hs02.kep.tr adresine güvenli elektronik imzalı olarak,</w:t>
      </w:r>
    </w:p>
    <w:p w14:paraId="77A1EC74" w14:textId="77777777" w:rsidR="00383A2C" w:rsidRPr="00465209" w:rsidRDefault="00383A2C" w:rsidP="00383A2C">
      <w:pPr>
        <w:pStyle w:val="ListeParagraf"/>
        <w:numPr>
          <w:ilvl w:val="0"/>
          <w:numId w:val="2"/>
        </w:numPr>
        <w:jc w:val="both"/>
        <w:rPr>
          <w:rFonts w:cstheme="minorHAnsi"/>
          <w:color w:val="000000"/>
          <w:lang w:val="tr-TR"/>
        </w:rPr>
      </w:pPr>
      <w:r w:rsidRPr="00465209">
        <w:rPr>
          <w:rFonts w:cstheme="minorHAnsi"/>
          <w:color w:val="000000"/>
          <w:lang w:val="tr-TR"/>
        </w:rPr>
        <w:t>Bankamız sisteminde kayıtlı bulunan elektronik posta adresinizi kullanarak</w:t>
      </w:r>
    </w:p>
    <w:p w14:paraId="19F92790" w14:textId="77777777" w:rsidR="004C0ED6" w:rsidRPr="00465209" w:rsidRDefault="00383A2C" w:rsidP="00383A2C">
      <w:pPr>
        <w:jc w:val="both"/>
        <w:rPr>
          <w:rFonts w:cstheme="minorHAnsi"/>
          <w:color w:val="000000"/>
          <w:lang w:val="tr-TR"/>
        </w:rPr>
      </w:pPr>
      <w:r w:rsidRPr="00465209">
        <w:rPr>
          <w:rFonts w:cstheme="minorHAnsi"/>
          <w:color w:val="000000"/>
          <w:lang w:val="tr-TR"/>
        </w:rPr>
        <w:t>taleplerinizi Bankamıza iletebilirsiniz.</w:t>
      </w:r>
    </w:p>
    <w:p w14:paraId="066F77E3" w14:textId="079F49A4" w:rsidR="002C6866" w:rsidRPr="00465209" w:rsidRDefault="002C6866">
      <w:pPr>
        <w:rPr>
          <w:rFonts w:cstheme="minorHAnsi"/>
          <w:b/>
          <w:lang w:val="tr-TR"/>
        </w:rPr>
      </w:pPr>
    </w:p>
    <w:sectPr w:rsidR="002C6866" w:rsidRPr="0046520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7B2F5" w14:textId="77777777" w:rsidR="00557BC0" w:rsidRDefault="00557BC0" w:rsidP="00B22464">
      <w:pPr>
        <w:spacing w:after="0" w:line="240" w:lineRule="auto"/>
      </w:pPr>
      <w:r>
        <w:separator/>
      </w:r>
    </w:p>
  </w:endnote>
  <w:endnote w:type="continuationSeparator" w:id="0">
    <w:p w14:paraId="38B804E0" w14:textId="77777777" w:rsidR="00557BC0" w:rsidRDefault="00557BC0" w:rsidP="00B2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roximaR">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896A" w14:textId="6E1C48DF" w:rsidR="00D6127F" w:rsidRDefault="004B4919">
    <w:pPr>
      <w:pStyle w:val="AltBilgi"/>
    </w:pPr>
    <w:r w:rsidRPr="004B4919">
      <w:t>304-402</w:t>
    </w:r>
    <w:r>
      <w:t xml:space="preserve"> </w:t>
    </w:r>
    <w:r w:rsidR="00D6127F" w:rsidRPr="00D6127F">
      <w:t>ǀ 202</w:t>
    </w:r>
    <w:r w:rsidR="00D6127F">
      <w:t>6.</w:t>
    </w:r>
    <w:r w:rsidR="00D6127F" w:rsidRPr="00D6127F">
      <w:t>0</w:t>
    </w:r>
    <w:r w:rsidR="00D6127F">
      <w:t>9</w:t>
    </w:r>
    <w:r w:rsidR="00D6127F" w:rsidRPr="00D6127F">
      <w:t>.</w:t>
    </w:r>
    <w:r w:rsidR="00D6127F">
      <w:t>04</w:t>
    </w:r>
    <w:r w:rsidR="00D6127F" w:rsidRPr="00D6127F">
      <w:t xml:space="preserve"> ǀTürkiye İş Bankası Anonim Şirketi | Ticaret Sicil No: 431112 | MERSİS No: 0481005859000909 ǀ Şirket Merkezi: İstanbul | www.isbank.com.tr</w:t>
    </w:r>
  </w:p>
  <w:p w14:paraId="3AEA2DBC" w14:textId="77777777" w:rsidR="00D6127F" w:rsidRDefault="00D6127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D6DA4" w14:textId="77777777" w:rsidR="00557BC0" w:rsidRDefault="00557BC0" w:rsidP="00B22464">
      <w:pPr>
        <w:spacing w:after="0" w:line="240" w:lineRule="auto"/>
      </w:pPr>
      <w:r>
        <w:separator/>
      </w:r>
    </w:p>
  </w:footnote>
  <w:footnote w:type="continuationSeparator" w:id="0">
    <w:p w14:paraId="2287E032" w14:textId="77777777" w:rsidR="00557BC0" w:rsidRDefault="00557BC0" w:rsidP="00B224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37CA"/>
    <w:multiLevelType w:val="hybridMultilevel"/>
    <w:tmpl w:val="FAFE97D8"/>
    <w:lvl w:ilvl="0" w:tplc="063EF278">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21B255D4"/>
    <w:multiLevelType w:val="hybridMultilevel"/>
    <w:tmpl w:val="7E32A448"/>
    <w:lvl w:ilvl="0" w:tplc="0896AFA2">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786" w:hanging="360"/>
      </w:pPr>
    </w:lvl>
    <w:lvl w:ilvl="2" w:tplc="041F001B" w:tentative="1">
      <w:start w:val="1"/>
      <w:numFmt w:val="lowerRoman"/>
      <w:lvlText w:val="%3."/>
      <w:lvlJc w:val="right"/>
      <w:pPr>
        <w:ind w:left="1506" w:hanging="180"/>
      </w:pPr>
    </w:lvl>
    <w:lvl w:ilvl="3" w:tplc="041F000F" w:tentative="1">
      <w:start w:val="1"/>
      <w:numFmt w:val="decimal"/>
      <w:lvlText w:val="%4."/>
      <w:lvlJc w:val="left"/>
      <w:pPr>
        <w:ind w:left="2226" w:hanging="360"/>
      </w:pPr>
    </w:lvl>
    <w:lvl w:ilvl="4" w:tplc="041F0019" w:tentative="1">
      <w:start w:val="1"/>
      <w:numFmt w:val="lowerLetter"/>
      <w:lvlText w:val="%5."/>
      <w:lvlJc w:val="left"/>
      <w:pPr>
        <w:ind w:left="2946" w:hanging="360"/>
      </w:pPr>
    </w:lvl>
    <w:lvl w:ilvl="5" w:tplc="041F001B" w:tentative="1">
      <w:start w:val="1"/>
      <w:numFmt w:val="lowerRoman"/>
      <w:lvlText w:val="%6."/>
      <w:lvlJc w:val="right"/>
      <w:pPr>
        <w:ind w:left="3666" w:hanging="180"/>
      </w:pPr>
    </w:lvl>
    <w:lvl w:ilvl="6" w:tplc="041F000F" w:tentative="1">
      <w:start w:val="1"/>
      <w:numFmt w:val="decimal"/>
      <w:lvlText w:val="%7."/>
      <w:lvlJc w:val="left"/>
      <w:pPr>
        <w:ind w:left="4386" w:hanging="360"/>
      </w:pPr>
    </w:lvl>
    <w:lvl w:ilvl="7" w:tplc="041F0019" w:tentative="1">
      <w:start w:val="1"/>
      <w:numFmt w:val="lowerLetter"/>
      <w:lvlText w:val="%8."/>
      <w:lvlJc w:val="left"/>
      <w:pPr>
        <w:ind w:left="5106" w:hanging="360"/>
      </w:pPr>
    </w:lvl>
    <w:lvl w:ilvl="8" w:tplc="041F001B" w:tentative="1">
      <w:start w:val="1"/>
      <w:numFmt w:val="lowerRoman"/>
      <w:lvlText w:val="%9."/>
      <w:lvlJc w:val="right"/>
      <w:pPr>
        <w:ind w:left="5826" w:hanging="180"/>
      </w:pPr>
    </w:lvl>
  </w:abstractNum>
  <w:abstractNum w:abstractNumId="2" w15:restartNumberingAfterBreak="0">
    <w:nsid w:val="35FD7B2A"/>
    <w:multiLevelType w:val="hybridMultilevel"/>
    <w:tmpl w:val="32BCD4D2"/>
    <w:lvl w:ilvl="0" w:tplc="063EF278">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5FE0141"/>
    <w:multiLevelType w:val="multilevel"/>
    <w:tmpl w:val="F000FA14"/>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2557B74"/>
    <w:multiLevelType w:val="hybridMultilevel"/>
    <w:tmpl w:val="B5181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72F67B4"/>
    <w:multiLevelType w:val="hybridMultilevel"/>
    <w:tmpl w:val="BBCAEA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A272CB2"/>
    <w:multiLevelType w:val="hybridMultilevel"/>
    <w:tmpl w:val="0DC0D9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C716CBF"/>
    <w:multiLevelType w:val="hybridMultilevel"/>
    <w:tmpl w:val="73A2956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18C5901"/>
    <w:multiLevelType w:val="hybridMultilevel"/>
    <w:tmpl w:val="091E166E"/>
    <w:lvl w:ilvl="0" w:tplc="063EF278">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7AB42DA5"/>
    <w:multiLevelType w:val="hybridMultilevel"/>
    <w:tmpl w:val="832EDB24"/>
    <w:lvl w:ilvl="0" w:tplc="063EF278">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66098171">
    <w:abstractNumId w:val="7"/>
  </w:num>
  <w:num w:numId="2" w16cid:durableId="839975153">
    <w:abstractNumId w:val="2"/>
  </w:num>
  <w:num w:numId="3" w16cid:durableId="213349510">
    <w:abstractNumId w:val="3"/>
  </w:num>
  <w:num w:numId="4" w16cid:durableId="1249920031">
    <w:abstractNumId w:val="0"/>
  </w:num>
  <w:num w:numId="5" w16cid:durableId="2067289237">
    <w:abstractNumId w:val="9"/>
  </w:num>
  <w:num w:numId="6" w16cid:durableId="1267349676">
    <w:abstractNumId w:val="8"/>
  </w:num>
  <w:num w:numId="7" w16cid:durableId="824396037">
    <w:abstractNumId w:val="5"/>
  </w:num>
  <w:num w:numId="8" w16cid:durableId="611471769">
    <w:abstractNumId w:val="6"/>
  </w:num>
  <w:num w:numId="9" w16cid:durableId="766538823">
    <w:abstractNumId w:val="1"/>
  </w:num>
  <w:num w:numId="10" w16cid:durableId="1532498475">
    <w:abstractNumId w:val="4"/>
  </w:num>
  <w:num w:numId="11" w16cid:durableId="1269856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184"/>
    <w:rsid w:val="00000033"/>
    <w:rsid w:val="000477AC"/>
    <w:rsid w:val="00070184"/>
    <w:rsid w:val="000A6BE7"/>
    <w:rsid w:val="000D4CAA"/>
    <w:rsid w:val="000F2018"/>
    <w:rsid w:val="00143266"/>
    <w:rsid w:val="001768FF"/>
    <w:rsid w:val="00245248"/>
    <w:rsid w:val="00276181"/>
    <w:rsid w:val="002871E9"/>
    <w:rsid w:val="00294092"/>
    <w:rsid w:val="002966BB"/>
    <w:rsid w:val="002C1AC4"/>
    <w:rsid w:val="002C3FE0"/>
    <w:rsid w:val="002C6866"/>
    <w:rsid w:val="002E4D80"/>
    <w:rsid w:val="002E6262"/>
    <w:rsid w:val="002F5B47"/>
    <w:rsid w:val="00325B42"/>
    <w:rsid w:val="003352FB"/>
    <w:rsid w:val="0035382C"/>
    <w:rsid w:val="00356769"/>
    <w:rsid w:val="00372FCD"/>
    <w:rsid w:val="00383A2C"/>
    <w:rsid w:val="003A007E"/>
    <w:rsid w:val="003C2FBC"/>
    <w:rsid w:val="00465209"/>
    <w:rsid w:val="00484210"/>
    <w:rsid w:val="00484571"/>
    <w:rsid w:val="00497BF9"/>
    <w:rsid w:val="004B1E68"/>
    <w:rsid w:val="004B4919"/>
    <w:rsid w:val="004C0ED6"/>
    <w:rsid w:val="00520A8A"/>
    <w:rsid w:val="00557BC0"/>
    <w:rsid w:val="00561F0E"/>
    <w:rsid w:val="005D7D5E"/>
    <w:rsid w:val="005E209C"/>
    <w:rsid w:val="005E3647"/>
    <w:rsid w:val="00604A37"/>
    <w:rsid w:val="00650040"/>
    <w:rsid w:val="00667E42"/>
    <w:rsid w:val="00667F1F"/>
    <w:rsid w:val="006A760F"/>
    <w:rsid w:val="006D17EB"/>
    <w:rsid w:val="006D547C"/>
    <w:rsid w:val="006F31B9"/>
    <w:rsid w:val="00700EDF"/>
    <w:rsid w:val="00704537"/>
    <w:rsid w:val="0075418B"/>
    <w:rsid w:val="0075722B"/>
    <w:rsid w:val="00757FD9"/>
    <w:rsid w:val="00761C89"/>
    <w:rsid w:val="007A36A4"/>
    <w:rsid w:val="007B7EEB"/>
    <w:rsid w:val="007C6B5F"/>
    <w:rsid w:val="007D19C6"/>
    <w:rsid w:val="007E48D4"/>
    <w:rsid w:val="007F7A84"/>
    <w:rsid w:val="0083152F"/>
    <w:rsid w:val="00862C66"/>
    <w:rsid w:val="00863905"/>
    <w:rsid w:val="00867C4F"/>
    <w:rsid w:val="00880AA7"/>
    <w:rsid w:val="008B0BA8"/>
    <w:rsid w:val="00905488"/>
    <w:rsid w:val="00910368"/>
    <w:rsid w:val="00915F1E"/>
    <w:rsid w:val="00965EC1"/>
    <w:rsid w:val="009842C2"/>
    <w:rsid w:val="009C1C74"/>
    <w:rsid w:val="009D45D0"/>
    <w:rsid w:val="009E36EE"/>
    <w:rsid w:val="00A17851"/>
    <w:rsid w:val="00A726B6"/>
    <w:rsid w:val="00A93046"/>
    <w:rsid w:val="00A94036"/>
    <w:rsid w:val="00AA34EF"/>
    <w:rsid w:val="00AA5CF3"/>
    <w:rsid w:val="00AE27FE"/>
    <w:rsid w:val="00B22464"/>
    <w:rsid w:val="00B260FC"/>
    <w:rsid w:val="00B4485E"/>
    <w:rsid w:val="00B54780"/>
    <w:rsid w:val="00B666FE"/>
    <w:rsid w:val="00BA3D34"/>
    <w:rsid w:val="00BD6D94"/>
    <w:rsid w:val="00BE1713"/>
    <w:rsid w:val="00BE519C"/>
    <w:rsid w:val="00C00F04"/>
    <w:rsid w:val="00C30C8D"/>
    <w:rsid w:val="00C312C2"/>
    <w:rsid w:val="00C51327"/>
    <w:rsid w:val="00C65538"/>
    <w:rsid w:val="00C73EDF"/>
    <w:rsid w:val="00C776DD"/>
    <w:rsid w:val="00C83209"/>
    <w:rsid w:val="00CA386E"/>
    <w:rsid w:val="00CF0BDF"/>
    <w:rsid w:val="00D04440"/>
    <w:rsid w:val="00D30DBA"/>
    <w:rsid w:val="00D33A43"/>
    <w:rsid w:val="00D43EB2"/>
    <w:rsid w:val="00D60C5D"/>
    <w:rsid w:val="00D6127F"/>
    <w:rsid w:val="00DE27C8"/>
    <w:rsid w:val="00E1506C"/>
    <w:rsid w:val="00E211F6"/>
    <w:rsid w:val="00E3577A"/>
    <w:rsid w:val="00E614B7"/>
    <w:rsid w:val="00E731BF"/>
    <w:rsid w:val="00E8113C"/>
    <w:rsid w:val="00E813C9"/>
    <w:rsid w:val="00EC2552"/>
    <w:rsid w:val="00EC37E4"/>
    <w:rsid w:val="00EE09B4"/>
    <w:rsid w:val="00EF172A"/>
    <w:rsid w:val="00EF579C"/>
    <w:rsid w:val="00F03EED"/>
    <w:rsid w:val="00F13147"/>
    <w:rsid w:val="00F3267D"/>
    <w:rsid w:val="00F847C5"/>
    <w:rsid w:val="00FB20EC"/>
    <w:rsid w:val="00FC75F2"/>
    <w:rsid w:val="00FE68B5"/>
    <w:rsid w:val="00FE77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4213D"/>
  <w15:chartTrackingRefBased/>
  <w15:docId w15:val="{65587E36-A34A-4701-8178-85CCED9F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C0ED6"/>
    <w:pPr>
      <w:ind w:left="720"/>
      <w:contextualSpacing/>
    </w:pPr>
  </w:style>
  <w:style w:type="character" w:styleId="Kpr">
    <w:name w:val="Hyperlink"/>
    <w:basedOn w:val="VarsaylanParagrafYazTipi"/>
    <w:uiPriority w:val="99"/>
    <w:unhideWhenUsed/>
    <w:rsid w:val="00AA5CF3"/>
    <w:rPr>
      <w:color w:val="0000FF"/>
      <w:u w:val="single"/>
    </w:rPr>
  </w:style>
  <w:style w:type="character" w:styleId="AklamaBavurusu">
    <w:name w:val="annotation reference"/>
    <w:basedOn w:val="VarsaylanParagrafYazTipi"/>
    <w:uiPriority w:val="99"/>
    <w:semiHidden/>
    <w:unhideWhenUsed/>
    <w:rsid w:val="00EE09B4"/>
    <w:rPr>
      <w:sz w:val="16"/>
      <w:szCs w:val="16"/>
    </w:rPr>
  </w:style>
  <w:style w:type="paragraph" w:styleId="AklamaMetni">
    <w:name w:val="annotation text"/>
    <w:basedOn w:val="Normal"/>
    <w:link w:val="AklamaMetniChar"/>
    <w:uiPriority w:val="99"/>
    <w:unhideWhenUsed/>
    <w:rsid w:val="00EE09B4"/>
    <w:pPr>
      <w:spacing w:line="240" w:lineRule="auto"/>
    </w:pPr>
    <w:rPr>
      <w:sz w:val="20"/>
      <w:szCs w:val="20"/>
    </w:rPr>
  </w:style>
  <w:style w:type="character" w:customStyle="1" w:styleId="AklamaMetniChar">
    <w:name w:val="Açıklama Metni Char"/>
    <w:basedOn w:val="VarsaylanParagrafYazTipi"/>
    <w:link w:val="AklamaMetni"/>
    <w:uiPriority w:val="99"/>
    <w:rsid w:val="00EE09B4"/>
    <w:rPr>
      <w:noProof/>
      <w:sz w:val="20"/>
      <w:szCs w:val="20"/>
      <w:lang w:val="en-GB"/>
    </w:rPr>
  </w:style>
  <w:style w:type="paragraph" w:styleId="AklamaKonusu">
    <w:name w:val="annotation subject"/>
    <w:basedOn w:val="AklamaMetni"/>
    <w:next w:val="AklamaMetni"/>
    <w:link w:val="AklamaKonusuChar"/>
    <w:uiPriority w:val="99"/>
    <w:semiHidden/>
    <w:unhideWhenUsed/>
    <w:rsid w:val="00EE09B4"/>
    <w:rPr>
      <w:b/>
      <w:bCs/>
    </w:rPr>
  </w:style>
  <w:style w:type="character" w:customStyle="1" w:styleId="AklamaKonusuChar">
    <w:name w:val="Açıklama Konusu Char"/>
    <w:basedOn w:val="AklamaMetniChar"/>
    <w:link w:val="AklamaKonusu"/>
    <w:uiPriority w:val="99"/>
    <w:semiHidden/>
    <w:rsid w:val="00EE09B4"/>
    <w:rPr>
      <w:b/>
      <w:bCs/>
      <w:noProof/>
      <w:sz w:val="20"/>
      <w:szCs w:val="20"/>
      <w:lang w:val="en-GB"/>
    </w:rPr>
  </w:style>
  <w:style w:type="paragraph" w:styleId="BalonMetni">
    <w:name w:val="Balloon Text"/>
    <w:basedOn w:val="Normal"/>
    <w:link w:val="BalonMetniChar"/>
    <w:uiPriority w:val="99"/>
    <w:semiHidden/>
    <w:unhideWhenUsed/>
    <w:rsid w:val="00EE09B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E09B4"/>
    <w:rPr>
      <w:rFonts w:ascii="Segoe UI" w:hAnsi="Segoe UI" w:cs="Segoe UI"/>
      <w:noProof/>
      <w:sz w:val="18"/>
      <w:szCs w:val="18"/>
      <w:lang w:val="en-GB"/>
    </w:rPr>
  </w:style>
  <w:style w:type="paragraph" w:styleId="stBilgi">
    <w:name w:val="header"/>
    <w:basedOn w:val="Normal"/>
    <w:link w:val="stBilgiChar"/>
    <w:uiPriority w:val="99"/>
    <w:unhideWhenUsed/>
    <w:rsid w:val="00B2246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2464"/>
    <w:rPr>
      <w:noProof/>
      <w:lang w:val="en-GB"/>
    </w:rPr>
  </w:style>
  <w:style w:type="paragraph" w:styleId="AltBilgi">
    <w:name w:val="footer"/>
    <w:basedOn w:val="Normal"/>
    <w:link w:val="AltBilgiChar"/>
    <w:uiPriority w:val="99"/>
    <w:unhideWhenUsed/>
    <w:rsid w:val="00B2246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2464"/>
    <w:rPr>
      <w:noProof/>
      <w:lang w:val="en-GB"/>
    </w:rPr>
  </w:style>
  <w:style w:type="paragraph" w:styleId="Dzeltme">
    <w:name w:val="Revision"/>
    <w:hidden/>
    <w:uiPriority w:val="99"/>
    <w:semiHidden/>
    <w:rsid w:val="002F5B47"/>
    <w:pPr>
      <w:spacing w:after="0" w:line="240" w:lineRule="auto"/>
    </w:pPr>
    <w:rPr>
      <w:noProof/>
      <w:lang w:val="en-GB"/>
    </w:rPr>
  </w:style>
  <w:style w:type="character" w:styleId="zmlenmeyenBahsetme">
    <w:name w:val="Unresolved Mention"/>
    <w:basedOn w:val="VarsaylanParagrafYazTipi"/>
    <w:uiPriority w:val="99"/>
    <w:semiHidden/>
    <w:unhideWhenUsed/>
    <w:rsid w:val="00C73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05543">
      <w:bodyDiv w:val="1"/>
      <w:marLeft w:val="0"/>
      <w:marRight w:val="0"/>
      <w:marTop w:val="0"/>
      <w:marBottom w:val="0"/>
      <w:divBdr>
        <w:top w:val="none" w:sz="0" w:space="0" w:color="auto"/>
        <w:left w:val="none" w:sz="0" w:space="0" w:color="auto"/>
        <w:bottom w:val="none" w:sz="0" w:space="0" w:color="auto"/>
        <w:right w:val="none" w:sz="0" w:space="0" w:color="auto"/>
      </w:divBdr>
    </w:div>
    <w:div w:id="1653438567">
      <w:bodyDiv w:val="1"/>
      <w:marLeft w:val="0"/>
      <w:marRight w:val="0"/>
      <w:marTop w:val="0"/>
      <w:marBottom w:val="0"/>
      <w:divBdr>
        <w:top w:val="none" w:sz="0" w:space="0" w:color="auto"/>
        <w:left w:val="none" w:sz="0" w:space="0" w:color="auto"/>
        <w:bottom w:val="none" w:sz="0" w:space="0" w:color="auto"/>
        <w:right w:val="none" w:sz="0" w:space="0" w:color="auto"/>
      </w:divBdr>
    </w:div>
    <w:div w:id="167287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bank.com.tr/gizlilik-politikamiz"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sbank.com.tr/gizlilik-politikamiz"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3033CFF7F51D4F9E30F57F394E78BF" ma:contentTypeVersion="4" ma:contentTypeDescription="Create a new document." ma:contentTypeScope="" ma:versionID="710e0e00c962d79ca2287995259f05c9">
  <xsd:schema xmlns:xsd="http://www.w3.org/2001/XMLSchema" xmlns:xs="http://www.w3.org/2001/XMLSchema" xmlns:p="http://schemas.microsoft.com/office/2006/metadata/properties" xmlns:ns1="http://schemas.microsoft.com/sharepoint/v3" xmlns:ns2="349942d6-eb92-47b5-ae03-2e1b8a62f06c" targetNamespace="http://schemas.microsoft.com/office/2006/metadata/properties" ma:root="true" ma:fieldsID="857b880c2d5b3cf0f22048c0aeea5d9c" ns1:_="" ns2:_="">
    <xsd:import namespace="http://schemas.microsoft.com/sharepoint/v3"/>
    <xsd:import namespace="349942d6-eb92-47b5-ae03-2e1b8a62f06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9942d6-eb92-47b5-ae03-2e1b8a62f0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D6403C1-B34F-4ABA-A961-0747DD3EE9B1}">
  <ds:schemaRefs>
    <ds:schemaRef ds:uri="http://schemas.openxmlformats.org/officeDocument/2006/bibliography"/>
  </ds:schemaRefs>
</ds:datastoreItem>
</file>

<file path=customXml/itemProps2.xml><?xml version="1.0" encoding="utf-8"?>
<ds:datastoreItem xmlns:ds="http://schemas.openxmlformats.org/officeDocument/2006/customXml" ds:itemID="{E11A838C-E28F-4E46-89C3-395E8F473BF5}"/>
</file>

<file path=customXml/itemProps3.xml><?xml version="1.0" encoding="utf-8"?>
<ds:datastoreItem xmlns:ds="http://schemas.openxmlformats.org/officeDocument/2006/customXml" ds:itemID="{D15A5C32-FF50-48EE-AF89-F932D158CD29}"/>
</file>

<file path=customXml/itemProps4.xml><?xml version="1.0" encoding="utf-8"?>
<ds:datastoreItem xmlns:ds="http://schemas.openxmlformats.org/officeDocument/2006/customXml" ds:itemID="{F295F3D0-895D-42BF-B736-3D77A4D1EF3C}"/>
</file>

<file path=docProps/app.xml><?xml version="1.0" encoding="utf-8"?>
<Properties xmlns="http://schemas.openxmlformats.org/officeDocument/2006/extended-properties" xmlns:vt="http://schemas.openxmlformats.org/officeDocument/2006/docPropsVTypes">
  <Template>Normal.dotm</Template>
  <TotalTime>963</TotalTime>
  <Pages>4</Pages>
  <Words>1783</Words>
  <Characters>10164</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Türkiye İş Bankası A.Ş.</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Damla Çelen</dc:creator>
  <cp:keywords/>
  <dc:description/>
  <cp:lastModifiedBy>Sadi Baydar</cp:lastModifiedBy>
  <cp:revision>7</cp:revision>
  <dcterms:created xsi:type="dcterms:W3CDTF">2026-02-25T15:34:00Z</dcterms:created>
  <dcterms:modified xsi:type="dcterms:W3CDTF">2026-09-04T07:17:00Z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0x010100C13033CFF7F51D4F9E30F57F394E78BF</vt:lpwstr>
  </property>
</Properties>
</file>